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2E9" w:rsidRDefault="00EE42E9" w:rsidP="006E3828">
      <w:pPr>
        <w:jc w:val="right"/>
        <w:rPr>
          <w:b/>
          <w:bCs/>
        </w:rPr>
      </w:pPr>
      <w:r>
        <w:rPr>
          <w:rFonts w:ascii="Cambria" w:hAnsi="Cambria"/>
          <w:b/>
          <w:color w:val="000000"/>
        </w:rPr>
        <w:t xml:space="preserve">2. számú melléklet a </w:t>
      </w:r>
      <w:r>
        <w:rPr>
          <w:b/>
          <w:bCs/>
        </w:rPr>
        <w:t>2/</w:t>
      </w:r>
      <w:r w:rsidRPr="00C41990">
        <w:rPr>
          <w:b/>
          <w:bCs/>
        </w:rPr>
        <w:t>2014.(II.03.) önkormányzati rendelet</w:t>
      </w:r>
      <w:r>
        <w:rPr>
          <w:b/>
          <w:bCs/>
        </w:rPr>
        <w:t>hez</w:t>
      </w:r>
    </w:p>
    <w:p w:rsidR="00EE42E9" w:rsidRDefault="00EE42E9" w:rsidP="006E3828">
      <w:pPr>
        <w:jc w:val="right"/>
        <w:rPr>
          <w:rFonts w:ascii="Cambria" w:hAnsi="Cambria"/>
          <w:b/>
          <w:color w:val="000000"/>
        </w:rPr>
      </w:pPr>
    </w:p>
    <w:p w:rsidR="00EE42E9" w:rsidRDefault="00EE42E9" w:rsidP="006E3828">
      <w:pPr>
        <w:jc w:val="center"/>
        <w:rPr>
          <w:rFonts w:ascii="Cambria" w:hAnsi="Cambria"/>
          <w:b/>
        </w:rPr>
      </w:pPr>
    </w:p>
    <w:p w:rsidR="00EE42E9" w:rsidRDefault="00EE42E9" w:rsidP="006E3828">
      <w:pPr>
        <w:jc w:val="center"/>
        <w:rPr>
          <w:rFonts w:ascii="Cambria" w:hAnsi="Cambria"/>
          <w:b/>
          <w:iCs/>
          <w:sz w:val="28"/>
          <w:szCs w:val="28"/>
        </w:rPr>
      </w:pPr>
      <w:r w:rsidRPr="00A2207C">
        <w:rPr>
          <w:rFonts w:ascii="Cambria" w:hAnsi="Cambria"/>
          <w:b/>
          <w:iCs/>
          <w:sz w:val="28"/>
          <w:szCs w:val="28"/>
        </w:rPr>
        <w:t>Közterület filmforgatási célú használati díjainak mértéke</w:t>
      </w:r>
    </w:p>
    <w:p w:rsidR="00EE42E9" w:rsidRPr="00A2207C" w:rsidRDefault="00EE42E9" w:rsidP="006E3828">
      <w:pPr>
        <w:jc w:val="center"/>
        <w:rPr>
          <w:rFonts w:ascii="Cambria" w:hAnsi="Cambria"/>
          <w:b/>
          <w:iCs/>
          <w:sz w:val="28"/>
          <w:szCs w:val="28"/>
        </w:rPr>
      </w:pPr>
    </w:p>
    <w:p w:rsidR="00EE42E9" w:rsidRDefault="00EE42E9" w:rsidP="006E3828">
      <w:pPr>
        <w:jc w:val="center"/>
        <w:rPr>
          <w:rFonts w:ascii="Cambria" w:hAnsi="Cambria"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3060"/>
        <w:gridCol w:w="3060"/>
      </w:tblGrid>
      <w:tr w:rsidR="00EE42E9" w:rsidTr="006E3828">
        <w:trPr>
          <w:trHeight w:val="285"/>
        </w:trPr>
        <w:tc>
          <w:tcPr>
            <w:tcW w:w="2988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>Forgatási helyszín</w:t>
            </w:r>
          </w:p>
        </w:tc>
        <w:tc>
          <w:tcPr>
            <w:tcW w:w="3060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 xml:space="preserve">Technikai kiszolgálás </w:t>
            </w:r>
          </w:p>
        </w:tc>
        <w:tc>
          <w:tcPr>
            <w:tcW w:w="3060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 xml:space="preserve">Stáb parkolás </w:t>
            </w:r>
          </w:p>
        </w:tc>
      </w:tr>
      <w:tr w:rsidR="00EE42E9" w:rsidTr="006E3828">
        <w:trPr>
          <w:trHeight w:val="285"/>
        </w:trPr>
        <w:tc>
          <w:tcPr>
            <w:tcW w:w="2988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>Ft/m</w:t>
            </w:r>
            <w:r>
              <w:rPr>
                <w:rFonts w:ascii="Cambria" w:hAnsi="Cambria"/>
                <w:iCs/>
                <w:vertAlign w:val="superscript"/>
                <w:lang w:eastAsia="en-US"/>
              </w:rPr>
              <w:t>2</w:t>
            </w:r>
            <w:r>
              <w:rPr>
                <w:rFonts w:ascii="Cambria" w:hAnsi="Cambria"/>
                <w:iCs/>
                <w:lang w:eastAsia="en-US"/>
              </w:rPr>
              <w:t>/nap</w:t>
            </w:r>
          </w:p>
        </w:tc>
        <w:tc>
          <w:tcPr>
            <w:tcW w:w="3060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>Ft/m</w:t>
            </w:r>
            <w:r>
              <w:rPr>
                <w:rFonts w:ascii="Cambria" w:hAnsi="Cambria"/>
                <w:iCs/>
                <w:vertAlign w:val="superscript"/>
                <w:lang w:eastAsia="en-US"/>
              </w:rPr>
              <w:t>2</w:t>
            </w:r>
            <w:r>
              <w:rPr>
                <w:rFonts w:ascii="Cambria" w:hAnsi="Cambria"/>
                <w:iCs/>
                <w:lang w:eastAsia="en-US"/>
              </w:rPr>
              <w:t>/nap</w:t>
            </w:r>
          </w:p>
        </w:tc>
        <w:tc>
          <w:tcPr>
            <w:tcW w:w="3060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>Ft/m</w:t>
            </w:r>
            <w:r>
              <w:rPr>
                <w:rFonts w:ascii="Cambria" w:hAnsi="Cambria"/>
                <w:iCs/>
                <w:vertAlign w:val="superscript"/>
                <w:lang w:eastAsia="en-US"/>
              </w:rPr>
              <w:t>2</w:t>
            </w:r>
            <w:r>
              <w:rPr>
                <w:rFonts w:ascii="Cambria" w:hAnsi="Cambria"/>
                <w:iCs/>
                <w:lang w:eastAsia="en-US"/>
              </w:rPr>
              <w:t>/nap</w:t>
            </w:r>
          </w:p>
        </w:tc>
      </w:tr>
      <w:tr w:rsidR="00EE42E9" w:rsidTr="006E3828">
        <w:tc>
          <w:tcPr>
            <w:tcW w:w="2988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 xml:space="preserve">200 </w:t>
            </w:r>
          </w:p>
        </w:tc>
        <w:tc>
          <w:tcPr>
            <w:tcW w:w="3060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>150</w:t>
            </w:r>
          </w:p>
        </w:tc>
        <w:tc>
          <w:tcPr>
            <w:tcW w:w="3060" w:type="dxa"/>
          </w:tcPr>
          <w:p w:rsidR="00EE42E9" w:rsidRDefault="00EE42E9">
            <w:pPr>
              <w:spacing w:line="276" w:lineRule="auto"/>
              <w:jc w:val="center"/>
              <w:rPr>
                <w:rFonts w:ascii="Cambria" w:hAnsi="Cambria"/>
                <w:iCs/>
                <w:lang w:eastAsia="en-US"/>
              </w:rPr>
            </w:pPr>
            <w:r>
              <w:rPr>
                <w:rFonts w:ascii="Cambria" w:hAnsi="Cambria"/>
                <w:iCs/>
                <w:lang w:eastAsia="en-US"/>
              </w:rPr>
              <w:t>100</w:t>
            </w:r>
          </w:p>
        </w:tc>
      </w:tr>
    </w:tbl>
    <w:p w:rsidR="00EE42E9" w:rsidRDefault="00EE42E9" w:rsidP="006E3828">
      <w:pPr>
        <w:jc w:val="both"/>
        <w:rPr>
          <w:rFonts w:ascii="Cambria" w:hAnsi="Cambria"/>
          <w:i/>
          <w:iCs/>
        </w:rPr>
      </w:pPr>
    </w:p>
    <w:p w:rsidR="00EE42E9" w:rsidRDefault="00EE42E9" w:rsidP="006E3828">
      <w:pPr>
        <w:jc w:val="both"/>
        <w:rPr>
          <w:rFonts w:ascii="Cambria" w:hAnsi="Cambria"/>
          <w:i/>
          <w:iCs/>
        </w:rPr>
      </w:pPr>
      <w:r>
        <w:rPr>
          <w:rFonts w:ascii="Cambria" w:hAnsi="Cambria"/>
          <w:i/>
          <w:iCs/>
        </w:rPr>
        <w:t>E melléklet alkalmazásában:</w:t>
      </w:r>
    </w:p>
    <w:p w:rsidR="00EE42E9" w:rsidRDefault="00EE42E9" w:rsidP="006E3828">
      <w:pPr>
        <w:jc w:val="both"/>
        <w:rPr>
          <w:rFonts w:ascii="Cambria" w:hAnsi="Cambria"/>
          <w:i/>
          <w:iCs/>
        </w:rPr>
      </w:pPr>
      <w:r>
        <w:rPr>
          <w:rFonts w:ascii="Cambria" w:hAnsi="Cambria"/>
          <w:i/>
          <w:iCs/>
        </w:rPr>
        <w:t>1. Forgatási helyszín: a forgatás során a felvételi képmezőben szereplő színészek, egyéb közreműködők, díszletelemek, berendezési tárgyak, kellékek, járművek által elfoglalt terület;</w:t>
      </w:r>
    </w:p>
    <w:p w:rsidR="00EE42E9" w:rsidRDefault="00EE42E9" w:rsidP="006E3828">
      <w:pPr>
        <w:jc w:val="both"/>
        <w:rPr>
          <w:rFonts w:ascii="Cambria" w:hAnsi="Cambria"/>
          <w:i/>
          <w:iCs/>
        </w:rPr>
      </w:pPr>
      <w:r>
        <w:rPr>
          <w:rFonts w:ascii="Cambria" w:hAnsi="Cambria"/>
          <w:i/>
          <w:iCs/>
        </w:rPr>
        <w:t>2. Technikai kiszolgálás: a forgatási helyszín közvetlen környezetében felvonuló, a forgatás technikai megvalósulását elősegítő eszközök (különösen kamerák, világító és hangrögzítő berendezések), az azt kezelő stáb, műszaki személyzet, a forgatást közvetlenül kiszolgáló egyéb egységek és járművek által elfoglalt terület;</w:t>
      </w:r>
    </w:p>
    <w:p w:rsidR="00EE42E9" w:rsidRDefault="00EE42E9" w:rsidP="006E3828">
      <w:pPr>
        <w:jc w:val="both"/>
        <w:rPr>
          <w:rFonts w:ascii="Cambria" w:hAnsi="Cambria"/>
          <w:i/>
          <w:iCs/>
        </w:rPr>
      </w:pPr>
      <w:r>
        <w:rPr>
          <w:rFonts w:ascii="Cambria" w:hAnsi="Cambria"/>
          <w:i/>
          <w:iCs/>
        </w:rPr>
        <w:t>3. Stáb parkolás: az 1. és 2. kategóriába nem tartozó, a forgatás és a technikai kiszolgálás helyszínétől területileg elválasztható háttér-kiszolgáló egységek és járművek által elfoglalt terület.</w:t>
      </w:r>
    </w:p>
    <w:p w:rsidR="00EE42E9" w:rsidRDefault="00EE42E9" w:rsidP="006E3828">
      <w:pPr>
        <w:jc w:val="both"/>
        <w:rPr>
          <w:rFonts w:ascii="Cambria" w:hAnsi="Cambria"/>
          <w:i/>
          <w:iCs/>
        </w:rPr>
      </w:pPr>
    </w:p>
    <w:p w:rsidR="00EE42E9" w:rsidRDefault="00EE42E9" w:rsidP="006E3828">
      <w:pPr>
        <w:jc w:val="both"/>
        <w:rPr>
          <w:rFonts w:ascii="Cambria" w:hAnsi="Cambria"/>
          <w:i/>
          <w:iCs/>
        </w:rPr>
      </w:pPr>
      <w:r>
        <w:rPr>
          <w:rFonts w:ascii="Cambria" w:hAnsi="Cambria"/>
          <w:i/>
          <w:iCs/>
        </w:rPr>
        <w:t>A díjtételek alanyi mentesek.</w:t>
      </w:r>
    </w:p>
    <w:p w:rsidR="00EE42E9" w:rsidRDefault="00EE42E9">
      <w:bookmarkStart w:id="0" w:name="_GoBack"/>
      <w:bookmarkEnd w:id="0"/>
    </w:p>
    <w:sectPr w:rsidR="00EE42E9" w:rsidSect="001A37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3C16"/>
    <w:rsid w:val="00017FCB"/>
    <w:rsid w:val="0006240F"/>
    <w:rsid w:val="000626F2"/>
    <w:rsid w:val="000B3513"/>
    <w:rsid w:val="000E0A46"/>
    <w:rsid w:val="000E0D17"/>
    <w:rsid w:val="001632AF"/>
    <w:rsid w:val="001715EE"/>
    <w:rsid w:val="00172116"/>
    <w:rsid w:val="001A3712"/>
    <w:rsid w:val="001C633B"/>
    <w:rsid w:val="00211A39"/>
    <w:rsid w:val="00212F86"/>
    <w:rsid w:val="002377DB"/>
    <w:rsid w:val="00283954"/>
    <w:rsid w:val="002A5BD8"/>
    <w:rsid w:val="00304977"/>
    <w:rsid w:val="003241E4"/>
    <w:rsid w:val="00344E06"/>
    <w:rsid w:val="0035066B"/>
    <w:rsid w:val="00355016"/>
    <w:rsid w:val="00364CF3"/>
    <w:rsid w:val="003972BE"/>
    <w:rsid w:val="003B46B0"/>
    <w:rsid w:val="003B4D5F"/>
    <w:rsid w:val="003D552E"/>
    <w:rsid w:val="003E485D"/>
    <w:rsid w:val="003F1FFE"/>
    <w:rsid w:val="00402DE6"/>
    <w:rsid w:val="0045446E"/>
    <w:rsid w:val="00463389"/>
    <w:rsid w:val="004754B8"/>
    <w:rsid w:val="00496622"/>
    <w:rsid w:val="004A6D63"/>
    <w:rsid w:val="004A6FBE"/>
    <w:rsid w:val="004C17AB"/>
    <w:rsid w:val="004D33AD"/>
    <w:rsid w:val="004D7841"/>
    <w:rsid w:val="004E06AF"/>
    <w:rsid w:val="004E39CD"/>
    <w:rsid w:val="00531E16"/>
    <w:rsid w:val="00544E20"/>
    <w:rsid w:val="005670CC"/>
    <w:rsid w:val="005A15A9"/>
    <w:rsid w:val="005A63A7"/>
    <w:rsid w:val="005A7C5C"/>
    <w:rsid w:val="006345A5"/>
    <w:rsid w:val="0063780E"/>
    <w:rsid w:val="00640203"/>
    <w:rsid w:val="00675B6E"/>
    <w:rsid w:val="006844ED"/>
    <w:rsid w:val="0069368F"/>
    <w:rsid w:val="006C46B6"/>
    <w:rsid w:val="006E3828"/>
    <w:rsid w:val="00730AF1"/>
    <w:rsid w:val="007313F7"/>
    <w:rsid w:val="00753356"/>
    <w:rsid w:val="00754D13"/>
    <w:rsid w:val="00766EB4"/>
    <w:rsid w:val="00786529"/>
    <w:rsid w:val="00792AAC"/>
    <w:rsid w:val="007A0E5B"/>
    <w:rsid w:val="007B1962"/>
    <w:rsid w:val="00825B83"/>
    <w:rsid w:val="008335B8"/>
    <w:rsid w:val="00856811"/>
    <w:rsid w:val="00861760"/>
    <w:rsid w:val="00866A29"/>
    <w:rsid w:val="00867AC3"/>
    <w:rsid w:val="00873F49"/>
    <w:rsid w:val="008B3FAB"/>
    <w:rsid w:val="008B6EC0"/>
    <w:rsid w:val="008F3B8D"/>
    <w:rsid w:val="00992B04"/>
    <w:rsid w:val="00992CA2"/>
    <w:rsid w:val="009B5863"/>
    <w:rsid w:val="009C4FAE"/>
    <w:rsid w:val="009C5C0A"/>
    <w:rsid w:val="009C6B5C"/>
    <w:rsid w:val="009D5AF9"/>
    <w:rsid w:val="009D74ED"/>
    <w:rsid w:val="00A046E5"/>
    <w:rsid w:val="00A0782A"/>
    <w:rsid w:val="00A2207C"/>
    <w:rsid w:val="00A2480A"/>
    <w:rsid w:val="00A600BD"/>
    <w:rsid w:val="00A6188E"/>
    <w:rsid w:val="00A73FE9"/>
    <w:rsid w:val="00AC61A1"/>
    <w:rsid w:val="00AD73DB"/>
    <w:rsid w:val="00AF51C1"/>
    <w:rsid w:val="00B11BFF"/>
    <w:rsid w:val="00B1322E"/>
    <w:rsid w:val="00B37875"/>
    <w:rsid w:val="00B426D5"/>
    <w:rsid w:val="00B72D36"/>
    <w:rsid w:val="00B7408C"/>
    <w:rsid w:val="00B81376"/>
    <w:rsid w:val="00B83C73"/>
    <w:rsid w:val="00B95D42"/>
    <w:rsid w:val="00BC1B8C"/>
    <w:rsid w:val="00BF74B0"/>
    <w:rsid w:val="00C41990"/>
    <w:rsid w:val="00C43C16"/>
    <w:rsid w:val="00C853A7"/>
    <w:rsid w:val="00CA5AFA"/>
    <w:rsid w:val="00CD41CF"/>
    <w:rsid w:val="00CD56B7"/>
    <w:rsid w:val="00CE158D"/>
    <w:rsid w:val="00D069B6"/>
    <w:rsid w:val="00D21391"/>
    <w:rsid w:val="00D619F0"/>
    <w:rsid w:val="00D75338"/>
    <w:rsid w:val="00D76F0C"/>
    <w:rsid w:val="00DA1133"/>
    <w:rsid w:val="00DA180C"/>
    <w:rsid w:val="00DC54D9"/>
    <w:rsid w:val="00DF6520"/>
    <w:rsid w:val="00E63B23"/>
    <w:rsid w:val="00E9241E"/>
    <w:rsid w:val="00EE42E9"/>
    <w:rsid w:val="00F164CA"/>
    <w:rsid w:val="00F16633"/>
    <w:rsid w:val="00F66F8F"/>
    <w:rsid w:val="00FD5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82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52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125</Words>
  <Characters>866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subject/>
  <dc:creator>jegyzőség</dc:creator>
  <cp:keywords/>
  <dc:description/>
  <cp:lastModifiedBy>Esély Kht</cp:lastModifiedBy>
  <cp:revision>4</cp:revision>
  <cp:lastPrinted>2014-02-15T10:29:00Z</cp:lastPrinted>
  <dcterms:created xsi:type="dcterms:W3CDTF">2014-02-13T07:03:00Z</dcterms:created>
  <dcterms:modified xsi:type="dcterms:W3CDTF">2014-02-15T10:29:00Z</dcterms:modified>
</cp:coreProperties>
</file>