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6C35D" w14:textId="77777777" w:rsidR="005538E9" w:rsidRPr="00BA305E" w:rsidRDefault="00643A54" w:rsidP="00BA305E">
      <w:pPr>
        <w:spacing w:after="0" w:line="240" w:lineRule="auto"/>
        <w:jc w:val="center"/>
        <w:rPr>
          <w:rFonts w:ascii="Times New Roman" w:eastAsia="Times New Roman" w:hAnsi="Times New Roman" w:cs="Times New Roman"/>
          <w:b/>
          <w:sz w:val="24"/>
          <w:szCs w:val="24"/>
        </w:rPr>
      </w:pPr>
      <w:bookmarkStart w:id="0" w:name="_GoBack"/>
      <w:bookmarkEnd w:id="0"/>
      <w:r w:rsidRPr="00BA305E">
        <w:rPr>
          <w:rFonts w:ascii="Times New Roman" w:eastAsia="Times New Roman" w:hAnsi="Times New Roman" w:cs="Times New Roman"/>
          <w:b/>
          <w:sz w:val="24"/>
          <w:szCs w:val="24"/>
        </w:rPr>
        <w:t>Tiszabura</w:t>
      </w:r>
      <w:r w:rsidR="005538E9" w:rsidRPr="00BA305E">
        <w:rPr>
          <w:rFonts w:ascii="Times New Roman" w:eastAsia="Times New Roman" w:hAnsi="Times New Roman" w:cs="Times New Roman"/>
          <w:b/>
          <w:sz w:val="24"/>
          <w:szCs w:val="24"/>
        </w:rPr>
        <w:t xml:space="preserve"> Önkormányzata Képvi</w:t>
      </w:r>
      <w:r w:rsidR="007D604C" w:rsidRPr="00BA305E">
        <w:rPr>
          <w:rFonts w:ascii="Times New Roman" w:eastAsia="Times New Roman" w:hAnsi="Times New Roman" w:cs="Times New Roman"/>
          <w:b/>
          <w:sz w:val="24"/>
          <w:szCs w:val="24"/>
        </w:rPr>
        <w:t xml:space="preserve">selő-testületének </w:t>
      </w:r>
      <w:r w:rsidR="001F4BC8">
        <w:rPr>
          <w:rFonts w:ascii="Times New Roman" w:eastAsia="Times New Roman" w:hAnsi="Times New Roman" w:cs="Times New Roman"/>
          <w:b/>
          <w:sz w:val="24"/>
          <w:szCs w:val="24"/>
        </w:rPr>
        <w:t>1</w:t>
      </w:r>
      <w:r w:rsidR="007D604C" w:rsidRPr="00BA305E">
        <w:rPr>
          <w:rFonts w:ascii="Times New Roman" w:eastAsia="Times New Roman" w:hAnsi="Times New Roman" w:cs="Times New Roman"/>
          <w:b/>
          <w:sz w:val="24"/>
          <w:szCs w:val="24"/>
        </w:rPr>
        <w:t>/20</w:t>
      </w:r>
      <w:r w:rsidR="003D1234">
        <w:rPr>
          <w:rFonts w:ascii="Times New Roman" w:eastAsia="Times New Roman" w:hAnsi="Times New Roman" w:cs="Times New Roman"/>
          <w:b/>
          <w:sz w:val="24"/>
          <w:szCs w:val="24"/>
        </w:rPr>
        <w:t>20</w:t>
      </w:r>
      <w:r w:rsidR="002D0638" w:rsidRPr="00BA305E">
        <w:rPr>
          <w:rFonts w:ascii="Times New Roman" w:eastAsia="Times New Roman" w:hAnsi="Times New Roman" w:cs="Times New Roman"/>
          <w:b/>
          <w:sz w:val="24"/>
          <w:szCs w:val="24"/>
        </w:rPr>
        <w:t>. (II</w:t>
      </w:r>
      <w:r w:rsidR="001F4BC8">
        <w:rPr>
          <w:rFonts w:ascii="Times New Roman" w:eastAsia="Times New Roman" w:hAnsi="Times New Roman" w:cs="Times New Roman"/>
          <w:b/>
          <w:sz w:val="24"/>
          <w:szCs w:val="24"/>
        </w:rPr>
        <w:t>.13.</w:t>
      </w:r>
      <w:r w:rsidR="005538E9" w:rsidRPr="00BA305E">
        <w:rPr>
          <w:rFonts w:ascii="Times New Roman" w:eastAsia="Times New Roman" w:hAnsi="Times New Roman" w:cs="Times New Roman"/>
          <w:b/>
          <w:sz w:val="24"/>
          <w:szCs w:val="24"/>
        </w:rPr>
        <w:t>) önkormányzati rendelete</w:t>
      </w:r>
      <w:r w:rsidR="00BA305E">
        <w:rPr>
          <w:rFonts w:ascii="Times New Roman" w:eastAsia="Times New Roman" w:hAnsi="Times New Roman" w:cs="Times New Roman"/>
          <w:b/>
          <w:sz w:val="24"/>
          <w:szCs w:val="24"/>
        </w:rPr>
        <w:t xml:space="preserve"> a </w:t>
      </w:r>
      <w:r w:rsidR="00BA305E" w:rsidRPr="00BA305E">
        <w:rPr>
          <w:rFonts w:ascii="Times New Roman" w:eastAsia="Times New Roman" w:hAnsi="Times New Roman" w:cs="Times New Roman"/>
          <w:b/>
          <w:sz w:val="24"/>
          <w:szCs w:val="24"/>
        </w:rPr>
        <w:t>20</w:t>
      </w:r>
      <w:r w:rsidR="003D1234">
        <w:rPr>
          <w:rFonts w:ascii="Times New Roman" w:eastAsia="Times New Roman" w:hAnsi="Times New Roman" w:cs="Times New Roman"/>
          <w:b/>
          <w:sz w:val="24"/>
          <w:szCs w:val="24"/>
        </w:rPr>
        <w:t>20</w:t>
      </w:r>
      <w:r w:rsidR="005538E9" w:rsidRPr="00BA305E">
        <w:rPr>
          <w:rFonts w:ascii="Times New Roman" w:eastAsia="Times New Roman" w:hAnsi="Times New Roman" w:cs="Times New Roman"/>
          <w:b/>
          <w:sz w:val="24"/>
          <w:szCs w:val="24"/>
        </w:rPr>
        <w:t>. évi költségvetésről</w:t>
      </w:r>
    </w:p>
    <w:p w14:paraId="23A1729F" w14:textId="77777777" w:rsidR="005538E9" w:rsidRPr="005538E9" w:rsidRDefault="005538E9" w:rsidP="005538E9">
      <w:pPr>
        <w:spacing w:after="0" w:line="240" w:lineRule="auto"/>
        <w:rPr>
          <w:rFonts w:ascii="Times New Roman" w:eastAsia="Times New Roman" w:hAnsi="Times New Roman" w:cs="Times New Roman"/>
          <w:sz w:val="24"/>
          <w:szCs w:val="24"/>
        </w:rPr>
      </w:pPr>
    </w:p>
    <w:p w14:paraId="03B6FB35" w14:textId="77777777" w:rsidR="005538E9" w:rsidRPr="00BA305E" w:rsidRDefault="002D0638"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Tiszabura Község</w:t>
      </w:r>
      <w:r w:rsidR="005538E9" w:rsidRPr="00BA305E">
        <w:rPr>
          <w:rFonts w:ascii="Times New Roman" w:eastAsia="Times New Roman" w:hAnsi="Times New Roman" w:cs="Times New Roman"/>
        </w:rPr>
        <w:t xml:space="preserve"> Önkormányzatának Képviselő-testülete az államháztartásról szóló 2011. évi CXCV. törvény 23. § (1) bekezdésében kapott felhatalmazás alapján az Alaptörvény 32. cikk (1) bekezdés a) és f) pontjaiban meghatározott feladatkörében eljárva, figyelembe véve</w:t>
      </w:r>
    </w:p>
    <w:p w14:paraId="1DCFD1A2"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 a Pé</w:t>
      </w:r>
      <w:r w:rsidR="00643A54" w:rsidRPr="00BA305E">
        <w:rPr>
          <w:rFonts w:ascii="Times New Roman" w:eastAsia="Times New Roman" w:hAnsi="Times New Roman" w:cs="Times New Roman"/>
        </w:rPr>
        <w:t xml:space="preserve">nzügyi- </w:t>
      </w:r>
      <w:proofErr w:type="gramStart"/>
      <w:r w:rsidR="00643A54" w:rsidRPr="00BA305E">
        <w:rPr>
          <w:rFonts w:ascii="Times New Roman" w:eastAsia="Times New Roman" w:hAnsi="Times New Roman" w:cs="Times New Roman"/>
        </w:rPr>
        <w:t xml:space="preserve">Bizottság </w:t>
      </w:r>
      <w:r w:rsidRPr="00BA305E">
        <w:rPr>
          <w:rFonts w:ascii="Times New Roman" w:eastAsia="Times New Roman" w:hAnsi="Times New Roman" w:cs="Times New Roman"/>
        </w:rPr>
        <w:t xml:space="preserve"> véleményét</w:t>
      </w:r>
      <w:proofErr w:type="gramEnd"/>
      <w:r w:rsidRPr="00BA305E">
        <w:rPr>
          <w:rFonts w:ascii="Times New Roman" w:eastAsia="Times New Roman" w:hAnsi="Times New Roman" w:cs="Times New Roman"/>
        </w:rPr>
        <w:t>, és a</w:t>
      </w:r>
    </w:p>
    <w:p w14:paraId="48AA023A" w14:textId="77777777" w:rsidR="00643A54" w:rsidRPr="00BA305E" w:rsidRDefault="00643A54"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Intézményvezetők véleményét</w:t>
      </w:r>
    </w:p>
    <w:p w14:paraId="3D2444C3" w14:textId="77777777" w:rsidR="005538E9" w:rsidRPr="00BA305E" w:rsidRDefault="007D604C"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az önkormányzat 20</w:t>
      </w:r>
      <w:r w:rsidR="003D1234">
        <w:rPr>
          <w:rFonts w:ascii="Times New Roman" w:eastAsia="Times New Roman" w:hAnsi="Times New Roman" w:cs="Times New Roman"/>
        </w:rPr>
        <w:t>20</w:t>
      </w:r>
      <w:r w:rsidR="005538E9" w:rsidRPr="00BA305E">
        <w:rPr>
          <w:rFonts w:ascii="Times New Roman" w:eastAsia="Times New Roman" w:hAnsi="Times New Roman" w:cs="Times New Roman"/>
        </w:rPr>
        <w:t>. évi költségvetéséről a következőket rendeli el:</w:t>
      </w:r>
    </w:p>
    <w:p w14:paraId="336EB093" w14:textId="77777777" w:rsidR="005538E9" w:rsidRPr="00BA305E" w:rsidRDefault="005538E9" w:rsidP="005538E9">
      <w:pPr>
        <w:spacing w:after="0" w:line="240" w:lineRule="auto"/>
        <w:rPr>
          <w:rFonts w:ascii="Times New Roman" w:eastAsia="Times New Roman" w:hAnsi="Times New Roman" w:cs="Times New Roman"/>
        </w:rPr>
      </w:pPr>
    </w:p>
    <w:p w14:paraId="3878D909"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rPr>
      </w:pPr>
      <w:r w:rsidRPr="00BA305E">
        <w:rPr>
          <w:rFonts w:ascii="Times New Roman" w:eastAsia="Times New Roman" w:hAnsi="Times New Roman" w:cs="Times New Roman"/>
          <w:i/>
          <w:iCs/>
        </w:rPr>
        <w:t>A rendelet hatálya</w:t>
      </w:r>
    </w:p>
    <w:p w14:paraId="0F2AFBC0" w14:textId="77777777" w:rsidR="005538E9" w:rsidRPr="00BA305E" w:rsidRDefault="005538E9" w:rsidP="005538E9">
      <w:pPr>
        <w:spacing w:before="100" w:beforeAutospacing="1" w:after="100" w:afterAutospacing="1" w:line="240" w:lineRule="auto"/>
        <w:ind w:left="360"/>
        <w:jc w:val="center"/>
        <w:rPr>
          <w:rFonts w:ascii="Times New Roman" w:eastAsia="Times New Roman" w:hAnsi="Times New Roman" w:cs="Times New Roman"/>
        </w:rPr>
      </w:pPr>
      <w:r w:rsidRPr="00BA305E">
        <w:rPr>
          <w:rFonts w:ascii="Times New Roman" w:eastAsia="Times New Roman" w:hAnsi="Times New Roman" w:cs="Times New Roman"/>
          <w:b/>
          <w:bCs/>
        </w:rPr>
        <w:t>1. §</w:t>
      </w:r>
    </w:p>
    <w:p w14:paraId="7F08A12E"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A rendelet hatálya:</w:t>
      </w:r>
    </w:p>
    <w:p w14:paraId="091C56E7" w14:textId="77777777" w:rsidR="005538E9" w:rsidRPr="00BA305E" w:rsidRDefault="00643A54"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a) Tiszabura Község</w:t>
      </w:r>
      <w:r w:rsidR="005538E9" w:rsidRPr="00BA305E">
        <w:rPr>
          <w:rFonts w:ascii="Times New Roman" w:eastAsia="Times New Roman" w:hAnsi="Times New Roman" w:cs="Times New Roman"/>
        </w:rPr>
        <w:t xml:space="preserve"> Önkormányzatának Képviselő-testületére (a továbbiakban: képviselő-testület) és annak bizottságaira,</w:t>
      </w:r>
    </w:p>
    <w:p w14:paraId="1F3E92B1" w14:textId="77777777" w:rsidR="005538E9" w:rsidRPr="00BA305E" w:rsidRDefault="00643A54"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b) Tiszabura</w:t>
      </w:r>
      <w:r w:rsidR="005538E9" w:rsidRPr="00BA305E">
        <w:rPr>
          <w:rFonts w:ascii="Times New Roman" w:eastAsia="Times New Roman" w:hAnsi="Times New Roman" w:cs="Times New Roman"/>
        </w:rPr>
        <w:t xml:space="preserve"> Polgármesteri Hivatalra (továbbiakban: polgármesteri hivatal),</w:t>
      </w:r>
    </w:p>
    <w:p w14:paraId="3E8E61AC" w14:textId="77777777" w:rsidR="005538E9" w:rsidRPr="00BA305E" w:rsidRDefault="002D0638"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c</w:t>
      </w:r>
      <w:r w:rsidR="00643A54" w:rsidRPr="00BA305E">
        <w:rPr>
          <w:rFonts w:ascii="Times New Roman" w:eastAsia="Times New Roman" w:hAnsi="Times New Roman" w:cs="Times New Roman"/>
        </w:rPr>
        <w:t xml:space="preserve">) Szivárvány Gondozási Központ (továbbiakban: </w:t>
      </w:r>
      <w:proofErr w:type="spellStart"/>
      <w:r w:rsidR="00643A54" w:rsidRPr="00BA305E">
        <w:rPr>
          <w:rFonts w:ascii="Times New Roman" w:eastAsia="Times New Roman" w:hAnsi="Times New Roman" w:cs="Times New Roman"/>
        </w:rPr>
        <w:t>szoc</w:t>
      </w:r>
      <w:proofErr w:type="spellEnd"/>
      <w:r w:rsidR="005538E9" w:rsidRPr="00BA305E">
        <w:rPr>
          <w:rFonts w:ascii="Times New Roman" w:eastAsia="Times New Roman" w:hAnsi="Times New Roman" w:cs="Times New Roman"/>
        </w:rPr>
        <w:t>), terjed ki.</w:t>
      </w:r>
    </w:p>
    <w:p w14:paraId="7745E75C" w14:textId="77777777" w:rsidR="005538E9" w:rsidRPr="00BA305E" w:rsidRDefault="005538E9" w:rsidP="005538E9">
      <w:pPr>
        <w:spacing w:after="240" w:line="240" w:lineRule="auto"/>
        <w:rPr>
          <w:rFonts w:ascii="Times New Roman" w:eastAsia="Times New Roman" w:hAnsi="Times New Roman" w:cs="Times New Roman"/>
        </w:rPr>
      </w:pPr>
    </w:p>
    <w:p w14:paraId="4FC9B97E"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rPr>
      </w:pPr>
      <w:r w:rsidRPr="00BA305E">
        <w:rPr>
          <w:rFonts w:ascii="Times New Roman" w:eastAsia="Times New Roman" w:hAnsi="Times New Roman" w:cs="Times New Roman"/>
          <w:i/>
          <w:iCs/>
        </w:rPr>
        <w:t>A költségvetés bevételei és kiadásai</w:t>
      </w:r>
    </w:p>
    <w:p w14:paraId="08DE0765"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rPr>
      </w:pPr>
      <w:r w:rsidRPr="00BA305E">
        <w:rPr>
          <w:rFonts w:ascii="Times New Roman" w:eastAsia="Times New Roman" w:hAnsi="Times New Roman" w:cs="Times New Roman"/>
          <w:b/>
          <w:bCs/>
        </w:rPr>
        <w:t xml:space="preserve">2. § </w:t>
      </w:r>
    </w:p>
    <w:p w14:paraId="48CE6164"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rPr>
      </w:pPr>
    </w:p>
    <w:p w14:paraId="307B1FE8" w14:textId="77777777" w:rsidR="005538E9" w:rsidRPr="00BA305E" w:rsidRDefault="005538E9" w:rsidP="005538E9">
      <w:pPr>
        <w:spacing w:before="100" w:beforeAutospacing="1" w:after="100" w:afterAutospacing="1" w:line="240" w:lineRule="auto"/>
        <w:rPr>
          <w:rFonts w:ascii="Times New Roman" w:eastAsia="Times New Roman" w:hAnsi="Times New Roman" w:cs="Times New Roman"/>
        </w:rPr>
      </w:pPr>
      <w:r w:rsidRPr="00BA305E">
        <w:rPr>
          <w:rFonts w:ascii="Times New Roman" w:eastAsia="Times New Roman" w:hAnsi="Times New Roman" w:cs="Times New Roman"/>
        </w:rPr>
        <w:t xml:space="preserve">(1) A képviselő-testület </w:t>
      </w:r>
      <w:r w:rsidR="00E169C9" w:rsidRPr="00BA305E">
        <w:rPr>
          <w:rFonts w:ascii="Times New Roman" w:eastAsia="Times New Roman" w:hAnsi="Times New Roman" w:cs="Times New Roman"/>
        </w:rPr>
        <w:t>a 20</w:t>
      </w:r>
      <w:r w:rsidR="003D1234">
        <w:rPr>
          <w:rFonts w:ascii="Times New Roman" w:eastAsia="Times New Roman" w:hAnsi="Times New Roman" w:cs="Times New Roman"/>
        </w:rPr>
        <w:t>20</w:t>
      </w:r>
      <w:r w:rsidRPr="00BA305E">
        <w:rPr>
          <w:rFonts w:ascii="Times New Roman" w:eastAsia="Times New Roman" w:hAnsi="Times New Roman" w:cs="Times New Roman"/>
        </w:rPr>
        <w:t>. évi költségvetése</w:t>
      </w:r>
      <w:r w:rsidR="003D1234">
        <w:rPr>
          <w:rFonts w:ascii="Times New Roman" w:eastAsia="Times New Roman" w:hAnsi="Times New Roman" w:cs="Times New Roman"/>
        </w:rPr>
        <w:t xml:space="preserve"> </w:t>
      </w:r>
    </w:p>
    <w:p w14:paraId="7E83D44E" w14:textId="77777777" w:rsidR="005538E9" w:rsidRPr="00BA305E" w:rsidRDefault="005538E9" w:rsidP="005538E9">
      <w:pPr>
        <w:spacing w:before="100" w:beforeAutospacing="1" w:after="100" w:afterAutospacing="1" w:line="240" w:lineRule="auto"/>
        <w:ind w:left="720"/>
        <w:rPr>
          <w:rFonts w:ascii="Times New Roman" w:eastAsia="Times New Roman" w:hAnsi="Times New Roman" w:cs="Times New Roman"/>
        </w:rPr>
      </w:pPr>
      <w:r w:rsidRPr="00BA305E">
        <w:rPr>
          <w:rFonts w:ascii="Times New Roman" w:eastAsia="Times New Roman" w:hAnsi="Times New Roman" w:cs="Times New Roman"/>
        </w:rPr>
        <w:t>költségvetési bevételeit                         </w:t>
      </w:r>
      <w:r w:rsidR="00643A54" w:rsidRPr="00BA305E">
        <w:rPr>
          <w:rFonts w:ascii="Times New Roman" w:eastAsia="Times New Roman" w:hAnsi="Times New Roman" w:cs="Times New Roman"/>
        </w:rPr>
        <w:t>       </w:t>
      </w:r>
      <w:r w:rsidR="00E169C9" w:rsidRPr="00BA305E">
        <w:rPr>
          <w:rFonts w:ascii="Times New Roman" w:eastAsia="Times New Roman" w:hAnsi="Times New Roman" w:cs="Times New Roman"/>
        </w:rPr>
        <w:t xml:space="preserve">                   </w:t>
      </w:r>
      <w:r w:rsidR="003D1234">
        <w:rPr>
          <w:rFonts w:ascii="Times New Roman" w:eastAsia="Times New Roman" w:hAnsi="Times New Roman" w:cs="Times New Roman"/>
        </w:rPr>
        <w:t>557 226 537</w:t>
      </w:r>
      <w:r w:rsidRPr="00BA305E">
        <w:rPr>
          <w:rFonts w:ascii="Times New Roman" w:eastAsia="Times New Roman" w:hAnsi="Times New Roman" w:cs="Times New Roman"/>
        </w:rPr>
        <w:t xml:space="preserve"> Ft-ban,</w:t>
      </w:r>
    </w:p>
    <w:p w14:paraId="2274AA0D" w14:textId="77777777" w:rsidR="005538E9" w:rsidRPr="00BA305E" w:rsidRDefault="005538E9" w:rsidP="005538E9">
      <w:pPr>
        <w:spacing w:before="100" w:beforeAutospacing="1" w:after="100" w:afterAutospacing="1" w:line="240" w:lineRule="auto"/>
        <w:ind w:left="720"/>
        <w:rPr>
          <w:rFonts w:ascii="Times New Roman" w:eastAsia="Times New Roman" w:hAnsi="Times New Roman" w:cs="Times New Roman"/>
        </w:rPr>
      </w:pPr>
      <w:r w:rsidRPr="00BA305E">
        <w:rPr>
          <w:rFonts w:ascii="Times New Roman" w:eastAsia="Times New Roman" w:hAnsi="Times New Roman" w:cs="Times New Roman"/>
        </w:rPr>
        <w:t xml:space="preserve">költségvetési kiadásait                                                 </w:t>
      </w:r>
      <w:r w:rsidR="00E169C9" w:rsidRPr="00BA305E">
        <w:rPr>
          <w:rFonts w:ascii="Times New Roman" w:eastAsia="Times New Roman" w:hAnsi="Times New Roman" w:cs="Times New Roman"/>
        </w:rPr>
        <w:t xml:space="preserve">   </w:t>
      </w:r>
      <w:r w:rsidRPr="00BA305E">
        <w:rPr>
          <w:rFonts w:ascii="Times New Roman" w:eastAsia="Times New Roman" w:hAnsi="Times New Roman" w:cs="Times New Roman"/>
        </w:rPr>
        <w:t xml:space="preserve"> </w:t>
      </w:r>
      <w:r w:rsidR="003D1234">
        <w:rPr>
          <w:rFonts w:ascii="Times New Roman" w:eastAsia="Times New Roman" w:hAnsi="Times New Roman" w:cs="Times New Roman"/>
          <w:u w:val="single"/>
        </w:rPr>
        <w:t>557 226 </w:t>
      </w:r>
      <w:proofErr w:type="gramStart"/>
      <w:r w:rsidR="003D1234">
        <w:rPr>
          <w:rFonts w:ascii="Times New Roman" w:eastAsia="Times New Roman" w:hAnsi="Times New Roman" w:cs="Times New Roman"/>
          <w:u w:val="single"/>
        </w:rPr>
        <w:t xml:space="preserve">537 </w:t>
      </w:r>
      <w:r w:rsidR="00E169C9" w:rsidRPr="00BA305E">
        <w:rPr>
          <w:rFonts w:ascii="Times New Roman" w:eastAsia="Times New Roman" w:hAnsi="Times New Roman" w:cs="Times New Roman"/>
          <w:u w:val="single"/>
        </w:rPr>
        <w:t xml:space="preserve"> </w:t>
      </w:r>
      <w:r w:rsidRPr="00BA305E">
        <w:rPr>
          <w:rFonts w:ascii="Times New Roman" w:eastAsia="Times New Roman" w:hAnsi="Times New Roman" w:cs="Times New Roman"/>
          <w:u w:val="single"/>
        </w:rPr>
        <w:t>Ft</w:t>
      </w:r>
      <w:proofErr w:type="gramEnd"/>
      <w:r w:rsidRPr="00BA305E">
        <w:rPr>
          <w:rFonts w:ascii="Times New Roman" w:eastAsia="Times New Roman" w:hAnsi="Times New Roman" w:cs="Times New Roman"/>
          <w:u w:val="single"/>
        </w:rPr>
        <w:t>-ban</w:t>
      </w:r>
      <w:r w:rsidRPr="00BA305E">
        <w:rPr>
          <w:rFonts w:ascii="Times New Roman" w:eastAsia="Times New Roman" w:hAnsi="Times New Roman" w:cs="Times New Roman"/>
        </w:rPr>
        <w:t>,</w:t>
      </w:r>
    </w:p>
    <w:p w14:paraId="70AC75FC" w14:textId="77777777" w:rsidR="005538E9" w:rsidRPr="00BA305E" w:rsidRDefault="005538E9" w:rsidP="005538E9">
      <w:pPr>
        <w:spacing w:before="100" w:beforeAutospacing="1" w:after="100" w:afterAutospacing="1" w:line="240" w:lineRule="auto"/>
        <w:ind w:left="720"/>
        <w:rPr>
          <w:rFonts w:ascii="Times New Roman" w:eastAsia="Times New Roman" w:hAnsi="Times New Roman" w:cs="Times New Roman"/>
        </w:rPr>
      </w:pPr>
      <w:r w:rsidRPr="00BA305E">
        <w:rPr>
          <w:rFonts w:ascii="Times New Roman" w:eastAsia="Times New Roman" w:hAnsi="Times New Roman" w:cs="Times New Roman"/>
        </w:rPr>
        <w:t>költségvetési bevételek és kiadások egy</w:t>
      </w:r>
      <w:r w:rsidR="00643A54" w:rsidRPr="00BA305E">
        <w:rPr>
          <w:rFonts w:ascii="Times New Roman" w:eastAsia="Times New Roman" w:hAnsi="Times New Roman" w:cs="Times New Roman"/>
        </w:rPr>
        <w:t>enlegét                0</w:t>
      </w:r>
      <w:r w:rsidRPr="00BA305E">
        <w:rPr>
          <w:rFonts w:ascii="Times New Roman" w:eastAsia="Times New Roman" w:hAnsi="Times New Roman" w:cs="Times New Roman"/>
        </w:rPr>
        <w:t xml:space="preserve"> Ft-ban,</w:t>
      </w:r>
    </w:p>
    <w:p w14:paraId="23372668" w14:textId="77777777" w:rsidR="005538E9" w:rsidRPr="00BA305E" w:rsidRDefault="005538E9" w:rsidP="005538E9">
      <w:pPr>
        <w:spacing w:before="100" w:beforeAutospacing="1" w:after="100" w:afterAutospacing="1" w:line="240" w:lineRule="auto"/>
        <w:ind w:left="720"/>
        <w:rPr>
          <w:rFonts w:ascii="Times New Roman" w:eastAsia="Times New Roman" w:hAnsi="Times New Roman" w:cs="Times New Roman"/>
        </w:rPr>
      </w:pPr>
      <w:r w:rsidRPr="00BA305E">
        <w:rPr>
          <w:rFonts w:ascii="Times New Roman" w:eastAsia="Times New Roman" w:hAnsi="Times New Roman" w:cs="Times New Roman"/>
        </w:rPr>
        <w:t>működési hiány                                        </w:t>
      </w:r>
      <w:r w:rsidR="00E169C9" w:rsidRPr="00BA305E">
        <w:rPr>
          <w:rFonts w:ascii="Times New Roman" w:eastAsia="Times New Roman" w:hAnsi="Times New Roman" w:cs="Times New Roman"/>
        </w:rPr>
        <w:t>                     </w:t>
      </w:r>
      <w:r w:rsidR="003D1234">
        <w:rPr>
          <w:rFonts w:ascii="Times New Roman" w:eastAsia="Times New Roman" w:hAnsi="Times New Roman" w:cs="Times New Roman"/>
        </w:rPr>
        <w:t xml:space="preserve">    </w:t>
      </w:r>
      <w:r w:rsidR="00E169C9" w:rsidRPr="00BA305E">
        <w:rPr>
          <w:rFonts w:ascii="Times New Roman" w:eastAsia="Times New Roman" w:hAnsi="Times New Roman" w:cs="Times New Roman"/>
        </w:rPr>
        <w:t xml:space="preserve"> </w:t>
      </w:r>
      <w:proofErr w:type="gramStart"/>
      <w:r w:rsidR="003D1234">
        <w:rPr>
          <w:rFonts w:ascii="Times New Roman" w:eastAsia="Times New Roman" w:hAnsi="Times New Roman" w:cs="Times New Roman"/>
        </w:rPr>
        <w:t xml:space="preserve">0 </w:t>
      </w:r>
      <w:r w:rsidR="00643A54" w:rsidRPr="00BA305E">
        <w:rPr>
          <w:rFonts w:ascii="Times New Roman" w:eastAsia="Times New Roman" w:hAnsi="Times New Roman" w:cs="Times New Roman"/>
        </w:rPr>
        <w:t xml:space="preserve"> </w:t>
      </w:r>
      <w:r w:rsidRPr="00BA305E">
        <w:rPr>
          <w:rFonts w:ascii="Times New Roman" w:eastAsia="Times New Roman" w:hAnsi="Times New Roman" w:cs="Times New Roman"/>
        </w:rPr>
        <w:t>Ft</w:t>
      </w:r>
      <w:proofErr w:type="gramEnd"/>
      <w:r w:rsidRPr="00BA305E">
        <w:rPr>
          <w:rFonts w:ascii="Times New Roman" w:eastAsia="Times New Roman" w:hAnsi="Times New Roman" w:cs="Times New Roman"/>
        </w:rPr>
        <w:t>-ban, </w:t>
      </w:r>
    </w:p>
    <w:p w14:paraId="15C91FF4" w14:textId="77777777" w:rsidR="005538E9" w:rsidRPr="00BA305E" w:rsidRDefault="005538E9" w:rsidP="005538E9">
      <w:pPr>
        <w:spacing w:before="100" w:beforeAutospacing="1" w:after="100" w:afterAutospacing="1" w:line="240" w:lineRule="auto"/>
        <w:rPr>
          <w:rFonts w:ascii="Times New Roman" w:eastAsia="Times New Roman" w:hAnsi="Times New Roman" w:cs="Times New Roman"/>
        </w:rPr>
      </w:pPr>
      <w:r w:rsidRPr="00BA305E">
        <w:rPr>
          <w:rFonts w:ascii="Times New Roman" w:eastAsia="Times New Roman" w:hAnsi="Times New Roman" w:cs="Times New Roman"/>
        </w:rPr>
        <w:t>      állapítja meg.</w:t>
      </w:r>
    </w:p>
    <w:p w14:paraId="5FDB81A5" w14:textId="77777777" w:rsidR="005538E9" w:rsidRPr="00BA305E" w:rsidRDefault="005538E9" w:rsidP="005538E9">
      <w:pPr>
        <w:spacing w:after="0" w:line="240" w:lineRule="auto"/>
        <w:rPr>
          <w:rFonts w:ascii="Times New Roman" w:eastAsia="Times New Roman" w:hAnsi="Times New Roman" w:cs="Times New Roman"/>
        </w:rPr>
      </w:pPr>
    </w:p>
    <w:p w14:paraId="03098504" w14:textId="77777777" w:rsidR="007D604C" w:rsidRPr="00BA305E" w:rsidRDefault="007D604C" w:rsidP="007D604C">
      <w:pPr>
        <w:spacing w:before="100" w:beforeAutospacing="1" w:after="100" w:afterAutospacing="1" w:line="240" w:lineRule="auto"/>
        <w:rPr>
          <w:rFonts w:ascii="Times New Roman" w:eastAsia="Times New Roman" w:hAnsi="Times New Roman" w:cs="Times New Roman"/>
        </w:rPr>
      </w:pPr>
      <w:r w:rsidRPr="00BA305E">
        <w:rPr>
          <w:rFonts w:ascii="Times New Roman" w:eastAsia="Times New Roman" w:hAnsi="Times New Roman" w:cs="Times New Roman"/>
        </w:rPr>
        <w:t xml:space="preserve">A képviselő-testület </w:t>
      </w:r>
      <w:r w:rsidR="009D7643" w:rsidRPr="00BA305E">
        <w:rPr>
          <w:rFonts w:ascii="Times New Roman" w:eastAsia="Times New Roman" w:hAnsi="Times New Roman" w:cs="Times New Roman"/>
        </w:rPr>
        <w:t>a 20</w:t>
      </w:r>
      <w:r w:rsidR="003D1234">
        <w:rPr>
          <w:rFonts w:ascii="Times New Roman" w:eastAsia="Times New Roman" w:hAnsi="Times New Roman" w:cs="Times New Roman"/>
        </w:rPr>
        <w:t>20</w:t>
      </w:r>
      <w:r w:rsidRPr="00BA305E">
        <w:rPr>
          <w:rFonts w:ascii="Times New Roman" w:eastAsia="Times New Roman" w:hAnsi="Times New Roman" w:cs="Times New Roman"/>
        </w:rPr>
        <w:t xml:space="preserve">. évi Önkormányzati Intézményének elemi </w:t>
      </w:r>
      <w:r w:rsidR="003D1234">
        <w:rPr>
          <w:rFonts w:ascii="Times New Roman" w:eastAsia="Times New Roman" w:hAnsi="Times New Roman" w:cs="Times New Roman"/>
        </w:rPr>
        <w:t xml:space="preserve">válság </w:t>
      </w:r>
      <w:r w:rsidRPr="00BA305E">
        <w:rPr>
          <w:rFonts w:ascii="Times New Roman" w:eastAsia="Times New Roman" w:hAnsi="Times New Roman" w:cs="Times New Roman"/>
        </w:rPr>
        <w:t>költségvetése</w:t>
      </w:r>
      <w:r w:rsidR="003D1234">
        <w:rPr>
          <w:rFonts w:ascii="Times New Roman" w:eastAsia="Times New Roman" w:hAnsi="Times New Roman" w:cs="Times New Roman"/>
        </w:rPr>
        <w:t xml:space="preserve"> (733096)</w:t>
      </w:r>
    </w:p>
    <w:p w14:paraId="1F40976A" w14:textId="77777777" w:rsidR="007D604C" w:rsidRPr="00BA305E" w:rsidRDefault="007D604C" w:rsidP="007D604C">
      <w:pPr>
        <w:spacing w:before="100" w:beforeAutospacing="1" w:after="100" w:afterAutospacing="1" w:line="240" w:lineRule="auto"/>
        <w:ind w:left="720"/>
        <w:rPr>
          <w:rFonts w:ascii="Times New Roman" w:eastAsia="Times New Roman" w:hAnsi="Times New Roman" w:cs="Times New Roman"/>
        </w:rPr>
      </w:pPr>
      <w:r w:rsidRPr="00BA305E">
        <w:rPr>
          <w:rFonts w:ascii="Times New Roman" w:eastAsia="Times New Roman" w:hAnsi="Times New Roman" w:cs="Times New Roman"/>
        </w:rPr>
        <w:lastRenderedPageBreak/>
        <w:t>költségvetési bevételeit                                </w:t>
      </w:r>
      <w:r w:rsidR="009D7643" w:rsidRPr="00BA305E">
        <w:rPr>
          <w:rFonts w:ascii="Times New Roman" w:eastAsia="Times New Roman" w:hAnsi="Times New Roman" w:cs="Times New Roman"/>
        </w:rPr>
        <w:t xml:space="preserve">                   </w:t>
      </w:r>
      <w:r w:rsidR="003D1234">
        <w:rPr>
          <w:rFonts w:ascii="Times New Roman" w:eastAsia="Times New Roman" w:hAnsi="Times New Roman" w:cs="Times New Roman"/>
        </w:rPr>
        <w:t xml:space="preserve">550 165 </w:t>
      </w:r>
      <w:proofErr w:type="gramStart"/>
      <w:r w:rsidR="003D1234">
        <w:rPr>
          <w:rFonts w:ascii="Times New Roman" w:eastAsia="Times New Roman" w:hAnsi="Times New Roman" w:cs="Times New Roman"/>
        </w:rPr>
        <w:t>600</w:t>
      </w:r>
      <w:r w:rsidR="009D7643" w:rsidRPr="00BA305E">
        <w:rPr>
          <w:rFonts w:ascii="Times New Roman" w:eastAsia="Times New Roman" w:hAnsi="Times New Roman" w:cs="Times New Roman"/>
        </w:rPr>
        <w:t xml:space="preserve"> </w:t>
      </w:r>
      <w:r w:rsidRPr="00BA305E">
        <w:rPr>
          <w:rFonts w:ascii="Times New Roman" w:eastAsia="Times New Roman" w:hAnsi="Times New Roman" w:cs="Times New Roman"/>
        </w:rPr>
        <w:t xml:space="preserve"> Ft</w:t>
      </w:r>
      <w:proofErr w:type="gramEnd"/>
      <w:r w:rsidRPr="00BA305E">
        <w:rPr>
          <w:rFonts w:ascii="Times New Roman" w:eastAsia="Times New Roman" w:hAnsi="Times New Roman" w:cs="Times New Roman"/>
        </w:rPr>
        <w:t>-ban,</w:t>
      </w:r>
    </w:p>
    <w:p w14:paraId="0BFD7064" w14:textId="77777777" w:rsidR="007D604C" w:rsidRPr="00BA305E" w:rsidRDefault="007D604C" w:rsidP="007D604C">
      <w:pPr>
        <w:spacing w:before="100" w:beforeAutospacing="1" w:after="100" w:afterAutospacing="1" w:line="240" w:lineRule="auto"/>
        <w:ind w:left="720"/>
        <w:rPr>
          <w:rFonts w:ascii="Times New Roman" w:eastAsia="Times New Roman" w:hAnsi="Times New Roman" w:cs="Times New Roman"/>
        </w:rPr>
      </w:pPr>
      <w:r w:rsidRPr="00BA305E">
        <w:rPr>
          <w:rFonts w:ascii="Times New Roman" w:eastAsia="Times New Roman" w:hAnsi="Times New Roman" w:cs="Times New Roman"/>
        </w:rPr>
        <w:t xml:space="preserve">költségvetési kiadásait                                                 </w:t>
      </w:r>
      <w:r w:rsidR="009D7643" w:rsidRPr="00BA305E">
        <w:rPr>
          <w:rFonts w:ascii="Times New Roman" w:eastAsia="Times New Roman" w:hAnsi="Times New Roman" w:cs="Times New Roman"/>
          <w:u w:val="single"/>
        </w:rPr>
        <w:t xml:space="preserve">    </w:t>
      </w:r>
      <w:r w:rsidR="003D1234">
        <w:rPr>
          <w:rFonts w:ascii="Times New Roman" w:eastAsia="Times New Roman" w:hAnsi="Times New Roman" w:cs="Times New Roman"/>
        </w:rPr>
        <w:t xml:space="preserve">550 165 600 </w:t>
      </w:r>
      <w:r w:rsidRPr="00BA305E">
        <w:rPr>
          <w:rFonts w:ascii="Times New Roman" w:eastAsia="Times New Roman" w:hAnsi="Times New Roman" w:cs="Times New Roman"/>
          <w:u w:val="single"/>
        </w:rPr>
        <w:t>Ft-ban,</w:t>
      </w:r>
    </w:p>
    <w:p w14:paraId="14CD5D42" w14:textId="77777777" w:rsidR="007D604C" w:rsidRPr="00BA305E" w:rsidRDefault="007D604C" w:rsidP="00206C42">
      <w:pPr>
        <w:spacing w:before="100" w:beforeAutospacing="1" w:after="100" w:afterAutospacing="1" w:line="240" w:lineRule="auto"/>
        <w:ind w:left="720"/>
        <w:rPr>
          <w:rFonts w:ascii="Times New Roman" w:eastAsia="Times New Roman" w:hAnsi="Times New Roman" w:cs="Times New Roman"/>
        </w:rPr>
      </w:pPr>
      <w:r w:rsidRPr="00BA305E">
        <w:rPr>
          <w:rFonts w:ascii="Times New Roman" w:eastAsia="Times New Roman" w:hAnsi="Times New Roman" w:cs="Times New Roman"/>
        </w:rPr>
        <w:t>költségvetési bevételek és kiadások egyenlegét                0 Ft-ban,</w:t>
      </w:r>
    </w:p>
    <w:p w14:paraId="257F77E8" w14:textId="77777777" w:rsidR="007D604C" w:rsidRPr="00BA305E" w:rsidRDefault="007D604C" w:rsidP="007D604C">
      <w:pPr>
        <w:spacing w:before="100" w:beforeAutospacing="1" w:after="100" w:afterAutospacing="1" w:line="240" w:lineRule="auto"/>
        <w:rPr>
          <w:rFonts w:ascii="Times New Roman" w:eastAsia="Times New Roman" w:hAnsi="Times New Roman" w:cs="Times New Roman"/>
        </w:rPr>
      </w:pPr>
      <w:r w:rsidRPr="00BA305E">
        <w:rPr>
          <w:rFonts w:ascii="Times New Roman" w:eastAsia="Times New Roman" w:hAnsi="Times New Roman" w:cs="Times New Roman"/>
        </w:rPr>
        <w:t xml:space="preserve">A képviselő-testület </w:t>
      </w:r>
      <w:r w:rsidR="009D7643" w:rsidRPr="00BA305E">
        <w:rPr>
          <w:rFonts w:ascii="Times New Roman" w:eastAsia="Times New Roman" w:hAnsi="Times New Roman" w:cs="Times New Roman"/>
        </w:rPr>
        <w:t>a 20</w:t>
      </w:r>
      <w:r w:rsidR="003D1234">
        <w:rPr>
          <w:rFonts w:ascii="Times New Roman" w:eastAsia="Times New Roman" w:hAnsi="Times New Roman" w:cs="Times New Roman"/>
        </w:rPr>
        <w:t>20</w:t>
      </w:r>
      <w:r w:rsidRPr="00BA305E">
        <w:rPr>
          <w:rFonts w:ascii="Times New Roman" w:eastAsia="Times New Roman" w:hAnsi="Times New Roman" w:cs="Times New Roman"/>
        </w:rPr>
        <w:t>. évi Polgármesteri Hivatal elemi költségvetése</w:t>
      </w:r>
      <w:r w:rsidR="003D1234">
        <w:rPr>
          <w:rFonts w:ascii="Times New Roman" w:eastAsia="Times New Roman" w:hAnsi="Times New Roman" w:cs="Times New Roman"/>
        </w:rPr>
        <w:t xml:space="preserve"> (410304)</w:t>
      </w:r>
    </w:p>
    <w:p w14:paraId="2627CB56" w14:textId="77777777" w:rsidR="007D604C" w:rsidRPr="00BA305E" w:rsidRDefault="007D604C" w:rsidP="007D604C">
      <w:pPr>
        <w:spacing w:before="100" w:beforeAutospacing="1" w:after="100" w:afterAutospacing="1" w:line="240" w:lineRule="auto"/>
        <w:ind w:left="720"/>
        <w:rPr>
          <w:rFonts w:ascii="Times New Roman" w:eastAsia="Times New Roman" w:hAnsi="Times New Roman" w:cs="Times New Roman"/>
        </w:rPr>
      </w:pPr>
      <w:r w:rsidRPr="00BA305E">
        <w:rPr>
          <w:rFonts w:ascii="Times New Roman" w:eastAsia="Times New Roman" w:hAnsi="Times New Roman" w:cs="Times New Roman"/>
        </w:rPr>
        <w:t>költségvetési bevételeit                           </w:t>
      </w:r>
      <w:r w:rsidR="00581218" w:rsidRPr="00BA305E">
        <w:rPr>
          <w:rFonts w:ascii="Times New Roman" w:eastAsia="Times New Roman" w:hAnsi="Times New Roman" w:cs="Times New Roman"/>
        </w:rPr>
        <w:t xml:space="preserve">                        </w:t>
      </w:r>
      <w:r w:rsidR="003D1234">
        <w:rPr>
          <w:rFonts w:ascii="Times New Roman" w:eastAsia="Times New Roman" w:hAnsi="Times New Roman" w:cs="Times New Roman"/>
        </w:rPr>
        <w:t>58</w:t>
      </w:r>
      <w:r w:rsidR="00581218" w:rsidRPr="00BA305E">
        <w:rPr>
          <w:rFonts w:ascii="Times New Roman" w:eastAsia="Times New Roman" w:hAnsi="Times New Roman" w:cs="Times New Roman"/>
        </w:rPr>
        <w:t xml:space="preserve"> 000 0</w:t>
      </w:r>
      <w:r w:rsidRPr="00BA305E">
        <w:rPr>
          <w:rFonts w:ascii="Times New Roman" w:eastAsia="Times New Roman" w:hAnsi="Times New Roman" w:cs="Times New Roman"/>
        </w:rPr>
        <w:t>00 Ft-ban,</w:t>
      </w:r>
    </w:p>
    <w:p w14:paraId="5FB063BA" w14:textId="77777777" w:rsidR="007D604C" w:rsidRPr="00BA305E" w:rsidRDefault="007D604C" w:rsidP="007D604C">
      <w:pPr>
        <w:spacing w:before="100" w:beforeAutospacing="1" w:after="100" w:afterAutospacing="1" w:line="240" w:lineRule="auto"/>
        <w:ind w:left="720"/>
        <w:rPr>
          <w:rFonts w:ascii="Times New Roman" w:eastAsia="Times New Roman" w:hAnsi="Times New Roman" w:cs="Times New Roman"/>
        </w:rPr>
      </w:pPr>
      <w:r w:rsidRPr="00BA305E">
        <w:rPr>
          <w:rFonts w:ascii="Times New Roman" w:eastAsia="Times New Roman" w:hAnsi="Times New Roman" w:cs="Times New Roman"/>
        </w:rPr>
        <w:t xml:space="preserve">költségvetési kiadásait                                                 </w:t>
      </w:r>
      <w:r w:rsidR="00581218" w:rsidRPr="00BA305E">
        <w:rPr>
          <w:rFonts w:ascii="Times New Roman" w:eastAsia="Times New Roman" w:hAnsi="Times New Roman" w:cs="Times New Roman"/>
          <w:u w:val="single"/>
        </w:rPr>
        <w:t xml:space="preserve">   </w:t>
      </w:r>
      <w:r w:rsidR="003D1234">
        <w:rPr>
          <w:rFonts w:ascii="Times New Roman" w:eastAsia="Times New Roman" w:hAnsi="Times New Roman" w:cs="Times New Roman"/>
          <w:u w:val="single"/>
        </w:rPr>
        <w:t xml:space="preserve">58 </w:t>
      </w:r>
      <w:r w:rsidR="00581218" w:rsidRPr="00BA305E">
        <w:rPr>
          <w:rFonts w:ascii="Times New Roman" w:eastAsia="Times New Roman" w:hAnsi="Times New Roman" w:cs="Times New Roman"/>
          <w:u w:val="single"/>
        </w:rPr>
        <w:t>000 0</w:t>
      </w:r>
      <w:r w:rsidRPr="00BA305E">
        <w:rPr>
          <w:rFonts w:ascii="Times New Roman" w:eastAsia="Times New Roman" w:hAnsi="Times New Roman" w:cs="Times New Roman"/>
          <w:u w:val="single"/>
        </w:rPr>
        <w:t>00 Ft-ban,</w:t>
      </w:r>
    </w:p>
    <w:p w14:paraId="0CEECD56" w14:textId="77777777" w:rsidR="007D604C" w:rsidRPr="00BA305E" w:rsidRDefault="007D604C" w:rsidP="007D604C">
      <w:pPr>
        <w:spacing w:before="100" w:beforeAutospacing="1" w:after="100" w:afterAutospacing="1" w:line="240" w:lineRule="auto"/>
        <w:ind w:left="720"/>
        <w:rPr>
          <w:rFonts w:ascii="Times New Roman" w:eastAsia="Times New Roman" w:hAnsi="Times New Roman" w:cs="Times New Roman"/>
        </w:rPr>
      </w:pPr>
      <w:r w:rsidRPr="00BA305E">
        <w:rPr>
          <w:rFonts w:ascii="Times New Roman" w:eastAsia="Times New Roman" w:hAnsi="Times New Roman" w:cs="Times New Roman"/>
        </w:rPr>
        <w:t>költségvetési bevételek és kiadások egyenlegét                0 Ft-ban,</w:t>
      </w:r>
    </w:p>
    <w:p w14:paraId="40480BE6" w14:textId="77777777" w:rsidR="00206C42" w:rsidRPr="00BA305E" w:rsidRDefault="00206C42" w:rsidP="00206C42">
      <w:pPr>
        <w:spacing w:before="100" w:beforeAutospacing="1" w:after="100" w:afterAutospacing="1" w:line="240" w:lineRule="auto"/>
        <w:rPr>
          <w:rFonts w:ascii="Times New Roman" w:eastAsia="Times New Roman" w:hAnsi="Times New Roman" w:cs="Times New Roman"/>
        </w:rPr>
      </w:pPr>
      <w:r w:rsidRPr="00BA305E">
        <w:rPr>
          <w:rFonts w:ascii="Times New Roman" w:eastAsia="Times New Roman" w:hAnsi="Times New Roman" w:cs="Times New Roman"/>
        </w:rPr>
        <w:t>A képviselő-testület a 20</w:t>
      </w:r>
      <w:r w:rsidR="003D1234">
        <w:rPr>
          <w:rFonts w:ascii="Times New Roman" w:eastAsia="Times New Roman" w:hAnsi="Times New Roman" w:cs="Times New Roman"/>
        </w:rPr>
        <w:t>20</w:t>
      </w:r>
      <w:r w:rsidRPr="00BA305E">
        <w:rPr>
          <w:rFonts w:ascii="Times New Roman" w:eastAsia="Times New Roman" w:hAnsi="Times New Roman" w:cs="Times New Roman"/>
        </w:rPr>
        <w:t>. évi Szivárvány Gondozási Központ elemi költségvetése</w:t>
      </w:r>
      <w:r w:rsidR="003D1234">
        <w:rPr>
          <w:rFonts w:ascii="Times New Roman" w:eastAsia="Times New Roman" w:hAnsi="Times New Roman" w:cs="Times New Roman"/>
        </w:rPr>
        <w:t xml:space="preserve"> (661562)</w:t>
      </w:r>
    </w:p>
    <w:p w14:paraId="26FD3E1D" w14:textId="77777777" w:rsidR="00206C42" w:rsidRPr="00BA305E" w:rsidRDefault="00206C42" w:rsidP="00206C42">
      <w:pPr>
        <w:spacing w:before="100" w:beforeAutospacing="1" w:after="100" w:afterAutospacing="1" w:line="240" w:lineRule="auto"/>
        <w:ind w:left="720"/>
        <w:rPr>
          <w:rFonts w:ascii="Times New Roman" w:eastAsia="Times New Roman" w:hAnsi="Times New Roman" w:cs="Times New Roman"/>
        </w:rPr>
      </w:pPr>
      <w:r w:rsidRPr="00BA305E">
        <w:rPr>
          <w:rFonts w:ascii="Times New Roman" w:eastAsia="Times New Roman" w:hAnsi="Times New Roman" w:cs="Times New Roman"/>
        </w:rPr>
        <w:t>költségvetési bevételeit                         </w:t>
      </w:r>
      <w:r w:rsidR="00581218" w:rsidRPr="00BA305E">
        <w:rPr>
          <w:rFonts w:ascii="Times New Roman" w:eastAsia="Times New Roman" w:hAnsi="Times New Roman" w:cs="Times New Roman"/>
        </w:rPr>
        <w:t xml:space="preserve">                         </w:t>
      </w:r>
      <w:r w:rsidR="003D1234">
        <w:rPr>
          <w:rFonts w:ascii="Times New Roman" w:eastAsia="Times New Roman" w:hAnsi="Times New Roman" w:cs="Times New Roman"/>
        </w:rPr>
        <w:t>55 000</w:t>
      </w:r>
      <w:r w:rsidRPr="00BA305E">
        <w:rPr>
          <w:rFonts w:ascii="Times New Roman" w:eastAsia="Times New Roman" w:hAnsi="Times New Roman" w:cs="Times New Roman"/>
        </w:rPr>
        <w:t> 000 Ft-ban,</w:t>
      </w:r>
    </w:p>
    <w:p w14:paraId="5C44A3EB" w14:textId="77777777" w:rsidR="00206C42" w:rsidRPr="00BA305E" w:rsidRDefault="00206C42" w:rsidP="00206C42">
      <w:pPr>
        <w:spacing w:before="100" w:beforeAutospacing="1" w:after="100" w:afterAutospacing="1" w:line="240" w:lineRule="auto"/>
        <w:ind w:left="720"/>
        <w:rPr>
          <w:rFonts w:ascii="Times New Roman" w:eastAsia="Times New Roman" w:hAnsi="Times New Roman" w:cs="Times New Roman"/>
        </w:rPr>
      </w:pPr>
      <w:r w:rsidRPr="00BA305E">
        <w:rPr>
          <w:rFonts w:ascii="Times New Roman" w:eastAsia="Times New Roman" w:hAnsi="Times New Roman" w:cs="Times New Roman"/>
        </w:rPr>
        <w:t xml:space="preserve">költségvetési kiadásait                                                 </w:t>
      </w:r>
      <w:r w:rsidR="00581218" w:rsidRPr="00BA305E">
        <w:rPr>
          <w:rFonts w:ascii="Times New Roman" w:eastAsia="Times New Roman" w:hAnsi="Times New Roman" w:cs="Times New Roman"/>
          <w:u w:val="single"/>
        </w:rPr>
        <w:t>  </w:t>
      </w:r>
      <w:r w:rsidR="003D1234">
        <w:rPr>
          <w:rFonts w:ascii="Times New Roman" w:eastAsia="Times New Roman" w:hAnsi="Times New Roman" w:cs="Times New Roman"/>
          <w:u w:val="single"/>
        </w:rPr>
        <w:t>55 000</w:t>
      </w:r>
      <w:r w:rsidR="00581218" w:rsidRPr="00BA305E">
        <w:rPr>
          <w:rFonts w:ascii="Times New Roman" w:eastAsia="Times New Roman" w:hAnsi="Times New Roman" w:cs="Times New Roman"/>
          <w:u w:val="single"/>
        </w:rPr>
        <w:t xml:space="preserve"> </w:t>
      </w:r>
      <w:r w:rsidRPr="00BA305E">
        <w:rPr>
          <w:rFonts w:ascii="Times New Roman" w:eastAsia="Times New Roman" w:hAnsi="Times New Roman" w:cs="Times New Roman"/>
          <w:u w:val="single"/>
        </w:rPr>
        <w:t>000 Ft-ban,</w:t>
      </w:r>
    </w:p>
    <w:p w14:paraId="50514FDA" w14:textId="77777777" w:rsidR="007D604C" w:rsidRPr="00BA305E" w:rsidRDefault="00206C42" w:rsidP="00CB682C">
      <w:pPr>
        <w:spacing w:before="100" w:beforeAutospacing="1" w:after="100" w:afterAutospacing="1" w:line="240" w:lineRule="auto"/>
        <w:ind w:left="720"/>
        <w:rPr>
          <w:rFonts w:ascii="Times New Roman" w:eastAsia="Times New Roman" w:hAnsi="Times New Roman" w:cs="Times New Roman"/>
        </w:rPr>
      </w:pPr>
      <w:r w:rsidRPr="00BA305E">
        <w:rPr>
          <w:rFonts w:ascii="Times New Roman" w:eastAsia="Times New Roman" w:hAnsi="Times New Roman" w:cs="Times New Roman"/>
        </w:rPr>
        <w:t>költségvetési bevételek és kiadások egyenlegét                0 Ft-ban,</w:t>
      </w:r>
    </w:p>
    <w:p w14:paraId="5A714419" w14:textId="77777777" w:rsidR="005538E9" w:rsidRPr="00BA305E" w:rsidRDefault="005538E9" w:rsidP="00581218">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(2) A képviselő-testület a</w:t>
      </w:r>
      <w:r w:rsidR="00643A54" w:rsidRPr="00BA305E">
        <w:rPr>
          <w:rFonts w:ascii="Times New Roman" w:eastAsia="Times New Roman" w:hAnsi="Times New Roman" w:cs="Times New Roman"/>
        </w:rPr>
        <w:t xml:space="preserve">z </w:t>
      </w:r>
      <w:r w:rsidR="007D604C" w:rsidRPr="00BA305E">
        <w:rPr>
          <w:rFonts w:ascii="Times New Roman" w:eastAsia="Times New Roman" w:hAnsi="Times New Roman" w:cs="Times New Roman"/>
        </w:rPr>
        <w:t>(1) bekezdés szerinti</w:t>
      </w:r>
      <w:r w:rsidR="00581218" w:rsidRPr="00BA305E">
        <w:rPr>
          <w:rFonts w:ascii="Times New Roman" w:eastAsia="Times New Roman" w:hAnsi="Times New Roman" w:cs="Times New Roman"/>
        </w:rPr>
        <w:t xml:space="preserve"> </w:t>
      </w:r>
      <w:r w:rsidR="003D1234">
        <w:rPr>
          <w:rFonts w:ascii="Times New Roman" w:eastAsia="Times New Roman" w:hAnsi="Times New Roman" w:cs="Times New Roman"/>
        </w:rPr>
        <w:t>0</w:t>
      </w:r>
      <w:r w:rsidR="007D604C" w:rsidRPr="00BA305E">
        <w:rPr>
          <w:rFonts w:ascii="Times New Roman" w:eastAsia="Times New Roman" w:hAnsi="Times New Roman" w:cs="Times New Roman"/>
        </w:rPr>
        <w:t xml:space="preserve"> </w:t>
      </w:r>
      <w:r w:rsidRPr="00BA305E">
        <w:rPr>
          <w:rFonts w:ascii="Times New Roman" w:eastAsia="Times New Roman" w:hAnsi="Times New Roman" w:cs="Times New Roman"/>
        </w:rPr>
        <w:t>Ft összegű költségvetési bevételek és kiadások egyenlegét és a finanszírozási kiadásokat az előző évben k</w:t>
      </w:r>
      <w:r w:rsidR="00643A54" w:rsidRPr="00BA305E">
        <w:rPr>
          <w:rFonts w:ascii="Times New Roman" w:eastAsia="Times New Roman" w:hAnsi="Times New Roman" w:cs="Times New Roman"/>
        </w:rPr>
        <w:t>épz</w:t>
      </w:r>
      <w:r w:rsidR="002D0638" w:rsidRPr="00BA305E">
        <w:rPr>
          <w:rFonts w:ascii="Times New Roman" w:eastAsia="Times New Roman" w:hAnsi="Times New Roman" w:cs="Times New Roman"/>
        </w:rPr>
        <w:t xml:space="preserve">ődött pénzmaradvány: </w:t>
      </w:r>
      <w:r w:rsidR="003D1234">
        <w:rPr>
          <w:rFonts w:ascii="Times New Roman" w:eastAsia="Times New Roman" w:hAnsi="Times New Roman" w:cs="Times New Roman"/>
        </w:rPr>
        <w:t>126 489 302</w:t>
      </w:r>
      <w:r w:rsidR="007D604C" w:rsidRPr="00BA305E">
        <w:rPr>
          <w:rFonts w:ascii="Times New Roman" w:eastAsia="Times New Roman" w:hAnsi="Times New Roman" w:cs="Times New Roman"/>
        </w:rPr>
        <w:t xml:space="preserve"> </w:t>
      </w:r>
      <w:r w:rsidRPr="00BA305E">
        <w:rPr>
          <w:rFonts w:ascii="Times New Roman" w:eastAsia="Times New Roman" w:hAnsi="Times New Roman" w:cs="Times New Roman"/>
        </w:rPr>
        <w:t>Ft igénybevételével finanszírozza.</w:t>
      </w:r>
    </w:p>
    <w:p w14:paraId="464E4E1F"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 xml:space="preserve">(3) A képviselő-testület a költségvetési bevételek </w:t>
      </w:r>
      <w:proofErr w:type="spellStart"/>
      <w:r w:rsidRPr="00BA305E">
        <w:rPr>
          <w:rFonts w:ascii="Times New Roman" w:eastAsia="Times New Roman" w:hAnsi="Times New Roman" w:cs="Times New Roman"/>
        </w:rPr>
        <w:t>forrásonkénti</w:t>
      </w:r>
      <w:proofErr w:type="spellEnd"/>
      <w:r w:rsidRPr="00BA305E">
        <w:rPr>
          <w:rFonts w:ascii="Times New Roman" w:eastAsia="Times New Roman" w:hAnsi="Times New Roman" w:cs="Times New Roman"/>
        </w:rPr>
        <w:t xml:space="preserve">, a költségvetési kiadások </w:t>
      </w:r>
      <w:proofErr w:type="spellStart"/>
      <w:r w:rsidRPr="00BA305E">
        <w:rPr>
          <w:rFonts w:ascii="Times New Roman" w:eastAsia="Times New Roman" w:hAnsi="Times New Roman" w:cs="Times New Roman"/>
        </w:rPr>
        <w:t>jogcímenkénti</w:t>
      </w:r>
      <w:proofErr w:type="spellEnd"/>
      <w:r w:rsidRPr="00BA305E">
        <w:rPr>
          <w:rFonts w:ascii="Times New Roman" w:eastAsia="Times New Roman" w:hAnsi="Times New Roman" w:cs="Times New Roman"/>
        </w:rPr>
        <w:t xml:space="preserve"> megoszlását </w:t>
      </w:r>
      <w:proofErr w:type="spellStart"/>
      <w:r w:rsidRPr="00BA305E">
        <w:rPr>
          <w:rFonts w:ascii="Times New Roman" w:eastAsia="Times New Roman" w:hAnsi="Times New Roman" w:cs="Times New Roman"/>
        </w:rPr>
        <w:t>mérlegszerűen</w:t>
      </w:r>
      <w:proofErr w:type="spellEnd"/>
      <w:r w:rsidRPr="00BA305E">
        <w:rPr>
          <w:rFonts w:ascii="Times New Roman" w:eastAsia="Times New Roman" w:hAnsi="Times New Roman" w:cs="Times New Roman"/>
        </w:rPr>
        <w:t xml:space="preserve"> önkormányzati szinten, továbbá a finanszírozási célú műveletek bevételeit és kiadásait és a kiemelt előirányzatok és azon belül kötelező feladatok, önként vállalt feladatok, és államigazgatási feladatok szerinti bontásban a rendelet </w:t>
      </w:r>
      <w:r w:rsidRPr="00BA305E">
        <w:rPr>
          <w:rFonts w:ascii="Times New Roman" w:eastAsia="Times New Roman" w:hAnsi="Times New Roman" w:cs="Times New Roman"/>
          <w:i/>
          <w:iCs/>
        </w:rPr>
        <w:t xml:space="preserve">1. melléklete </w:t>
      </w:r>
      <w:r w:rsidRPr="00BA305E">
        <w:rPr>
          <w:rFonts w:ascii="Times New Roman" w:eastAsia="Times New Roman" w:hAnsi="Times New Roman" w:cs="Times New Roman"/>
        </w:rPr>
        <w:t>alapján határozza meg.</w:t>
      </w:r>
    </w:p>
    <w:p w14:paraId="4517C956"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(4) A működési és felhalmozási célú bevételi és kiadási előirányzatok mérlegszerű bemutatását önkormányzati szinten a 2</w:t>
      </w:r>
      <w:r w:rsidRPr="00BA305E">
        <w:rPr>
          <w:rFonts w:ascii="Times New Roman" w:eastAsia="Times New Roman" w:hAnsi="Times New Roman" w:cs="Times New Roman"/>
          <w:i/>
          <w:iCs/>
        </w:rPr>
        <w:t>. és a 3. melléklet</w:t>
      </w:r>
      <w:r w:rsidRPr="00BA305E">
        <w:rPr>
          <w:rFonts w:ascii="Times New Roman" w:eastAsia="Times New Roman" w:hAnsi="Times New Roman" w:cs="Times New Roman"/>
        </w:rPr>
        <w:t xml:space="preserve"> részletezi.</w:t>
      </w:r>
    </w:p>
    <w:p w14:paraId="3C93CC6C" w14:textId="77777777" w:rsidR="00EB64FF"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(5) A felhalmozási hiány finanszírozása érdekében a 10 millió forintot meghaladó fejlesztési célú adósságot keletkeztető ügylet megkötésére a Kormány hozzájárulása szükséges. A 10 millió forintot meg nem haladó fejlesztési célú adósságot keletkeztető ügylet esetében a hiány külső finanszírozása fejlesztési hitelből /vagy/ az előző év(</w:t>
      </w:r>
      <w:proofErr w:type="spellStart"/>
      <w:r w:rsidRPr="00BA305E">
        <w:rPr>
          <w:rFonts w:ascii="Times New Roman" w:eastAsia="Times New Roman" w:hAnsi="Times New Roman" w:cs="Times New Roman"/>
        </w:rPr>
        <w:t>ek</w:t>
      </w:r>
      <w:proofErr w:type="spellEnd"/>
      <w:r w:rsidRPr="00BA305E">
        <w:rPr>
          <w:rFonts w:ascii="Times New Roman" w:eastAsia="Times New Roman" w:hAnsi="Times New Roman" w:cs="Times New Roman"/>
        </w:rPr>
        <w:t>) költségvetési maradványának, vállalkozási maradványának igénybevételével történik.</w:t>
      </w:r>
    </w:p>
    <w:p w14:paraId="0D161F75" w14:textId="77777777" w:rsidR="005538E9" w:rsidRPr="00BA305E" w:rsidRDefault="005538E9" w:rsidP="00CB682C">
      <w:pPr>
        <w:spacing w:before="100" w:beforeAutospacing="1" w:after="100" w:afterAutospacing="1" w:line="240" w:lineRule="auto"/>
        <w:jc w:val="center"/>
        <w:outlineLvl w:val="2"/>
        <w:rPr>
          <w:rFonts w:ascii="Times New Roman" w:eastAsia="Times New Roman" w:hAnsi="Times New Roman" w:cs="Times New Roman"/>
          <w:b/>
          <w:bCs/>
        </w:rPr>
      </w:pPr>
      <w:r w:rsidRPr="00BA305E">
        <w:rPr>
          <w:rFonts w:ascii="Times New Roman" w:eastAsia="Times New Roman" w:hAnsi="Times New Roman" w:cs="Times New Roman"/>
          <w:b/>
          <w:bCs/>
          <w:i/>
          <w:iCs/>
        </w:rPr>
        <w:t>A költségvetés részletezése</w:t>
      </w:r>
    </w:p>
    <w:p w14:paraId="24C18547" w14:textId="77777777" w:rsidR="005538E9" w:rsidRPr="00BA305E" w:rsidRDefault="005538E9" w:rsidP="005538E9">
      <w:pPr>
        <w:spacing w:before="100" w:beforeAutospacing="1" w:after="100" w:afterAutospacing="1" w:line="240" w:lineRule="auto"/>
        <w:ind w:left="357"/>
        <w:jc w:val="center"/>
        <w:rPr>
          <w:rFonts w:ascii="Times New Roman" w:eastAsia="Times New Roman" w:hAnsi="Times New Roman" w:cs="Times New Roman"/>
        </w:rPr>
      </w:pPr>
      <w:r w:rsidRPr="00BA305E">
        <w:rPr>
          <w:rFonts w:ascii="Times New Roman" w:eastAsia="Times New Roman" w:hAnsi="Times New Roman" w:cs="Times New Roman"/>
          <w:b/>
          <w:bCs/>
        </w:rPr>
        <w:t>3. §</w:t>
      </w:r>
    </w:p>
    <w:p w14:paraId="2F22A9FE" w14:textId="77777777" w:rsidR="005538E9"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 xml:space="preserve">(1) Az önkormányzat költségvetésében szereplő beruházások kiadásainak </w:t>
      </w:r>
      <w:proofErr w:type="spellStart"/>
      <w:r w:rsidRPr="00BA305E">
        <w:rPr>
          <w:rFonts w:ascii="Times New Roman" w:eastAsia="Times New Roman" w:hAnsi="Times New Roman" w:cs="Times New Roman"/>
        </w:rPr>
        <w:t>beruházásonkénti</w:t>
      </w:r>
      <w:proofErr w:type="spellEnd"/>
      <w:r w:rsidRPr="00BA305E">
        <w:rPr>
          <w:rFonts w:ascii="Times New Roman" w:eastAsia="Times New Roman" w:hAnsi="Times New Roman" w:cs="Times New Roman"/>
        </w:rPr>
        <w:t xml:space="preserve"> részletezését</w:t>
      </w:r>
      <w:r w:rsidR="00643A54" w:rsidRPr="00BA305E">
        <w:rPr>
          <w:rFonts w:ascii="Times New Roman" w:eastAsia="Times New Roman" w:hAnsi="Times New Roman" w:cs="Times New Roman"/>
        </w:rPr>
        <w:t xml:space="preserve"> és létszámnyilvántartást</w:t>
      </w:r>
      <w:r w:rsidRPr="00BA305E">
        <w:rPr>
          <w:rFonts w:ascii="Times New Roman" w:eastAsia="Times New Roman" w:hAnsi="Times New Roman" w:cs="Times New Roman"/>
        </w:rPr>
        <w:t xml:space="preserve"> a </w:t>
      </w:r>
      <w:r w:rsidRPr="00BA305E">
        <w:rPr>
          <w:rFonts w:ascii="Times New Roman" w:eastAsia="Times New Roman" w:hAnsi="Times New Roman" w:cs="Times New Roman"/>
          <w:i/>
          <w:iCs/>
        </w:rPr>
        <w:t>11-12. mellékletek</w:t>
      </w:r>
      <w:r w:rsidRPr="00BA305E">
        <w:rPr>
          <w:rFonts w:ascii="Times New Roman" w:eastAsia="Times New Roman" w:hAnsi="Times New Roman" w:cs="Times New Roman"/>
        </w:rPr>
        <w:t xml:space="preserve"> szerint határozza meg.</w:t>
      </w:r>
    </w:p>
    <w:p w14:paraId="5FE04DC3" w14:textId="77777777" w:rsidR="005538E9"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 xml:space="preserve">(2) Az önkormányzat adósságot keletkeztető ügyletekből és kezesség-vállalásokból fennálló kötelezettségeit a </w:t>
      </w:r>
      <w:r w:rsidRPr="00BA305E">
        <w:rPr>
          <w:rFonts w:ascii="Times New Roman" w:eastAsia="Times New Roman" w:hAnsi="Times New Roman" w:cs="Times New Roman"/>
          <w:i/>
          <w:iCs/>
        </w:rPr>
        <w:t>8.</w:t>
      </w:r>
      <w:r w:rsidRPr="00BA305E">
        <w:rPr>
          <w:rFonts w:ascii="Times New Roman" w:eastAsia="Times New Roman" w:hAnsi="Times New Roman" w:cs="Times New Roman"/>
        </w:rPr>
        <w:t xml:space="preserve"> </w:t>
      </w:r>
      <w:r w:rsidRPr="00BA305E">
        <w:rPr>
          <w:rFonts w:ascii="Times New Roman" w:eastAsia="Times New Roman" w:hAnsi="Times New Roman" w:cs="Times New Roman"/>
          <w:i/>
          <w:iCs/>
        </w:rPr>
        <w:t xml:space="preserve">melléklet </w:t>
      </w:r>
      <w:r w:rsidRPr="00BA305E">
        <w:rPr>
          <w:rFonts w:ascii="Times New Roman" w:eastAsia="Times New Roman" w:hAnsi="Times New Roman" w:cs="Times New Roman"/>
        </w:rPr>
        <w:t xml:space="preserve">részletezi. Az önkormányzat saját bevételeinek részletezését az adósságot keletkeztető ügyletből származó tárgyévi fizetési kötelezettség megállapításához az </w:t>
      </w:r>
      <w:r w:rsidRPr="00BA305E">
        <w:rPr>
          <w:rFonts w:ascii="Times New Roman" w:eastAsia="Times New Roman" w:hAnsi="Times New Roman" w:cs="Times New Roman"/>
          <w:i/>
          <w:iCs/>
        </w:rPr>
        <w:t>9. melléklet</w:t>
      </w:r>
      <w:r w:rsidRPr="00BA305E">
        <w:rPr>
          <w:rFonts w:ascii="Times New Roman" w:eastAsia="Times New Roman" w:hAnsi="Times New Roman" w:cs="Times New Roman"/>
        </w:rPr>
        <w:t xml:space="preserve"> tartalmazza. Az önkormányzat 20</w:t>
      </w:r>
      <w:r w:rsidR="003D1234">
        <w:rPr>
          <w:rFonts w:ascii="Times New Roman" w:eastAsia="Times New Roman" w:hAnsi="Times New Roman" w:cs="Times New Roman"/>
        </w:rPr>
        <w:t>20</w:t>
      </w:r>
      <w:r w:rsidRPr="00BA305E">
        <w:rPr>
          <w:rFonts w:ascii="Times New Roman" w:eastAsia="Times New Roman" w:hAnsi="Times New Roman" w:cs="Times New Roman"/>
        </w:rPr>
        <w:t xml:space="preserve">. évi adósságot keletkeztető fejlesztési céljait az </w:t>
      </w:r>
      <w:r w:rsidRPr="00BA305E">
        <w:rPr>
          <w:rFonts w:ascii="Times New Roman" w:eastAsia="Times New Roman" w:hAnsi="Times New Roman" w:cs="Times New Roman"/>
          <w:i/>
          <w:iCs/>
        </w:rPr>
        <w:t>10.</w:t>
      </w:r>
      <w:r w:rsidRPr="00BA305E">
        <w:rPr>
          <w:rFonts w:ascii="Times New Roman" w:eastAsia="Times New Roman" w:hAnsi="Times New Roman" w:cs="Times New Roman"/>
        </w:rPr>
        <w:t> </w:t>
      </w:r>
      <w:r w:rsidRPr="00BA305E">
        <w:rPr>
          <w:rFonts w:ascii="Times New Roman" w:eastAsia="Times New Roman" w:hAnsi="Times New Roman" w:cs="Times New Roman"/>
          <w:i/>
          <w:iCs/>
        </w:rPr>
        <w:t>melléklet</w:t>
      </w:r>
      <w:r w:rsidRPr="00BA305E">
        <w:rPr>
          <w:rFonts w:ascii="Times New Roman" w:eastAsia="Times New Roman" w:hAnsi="Times New Roman" w:cs="Times New Roman"/>
        </w:rPr>
        <w:t xml:space="preserve"> részletezi.</w:t>
      </w:r>
    </w:p>
    <w:p w14:paraId="3B141F89" w14:textId="77777777" w:rsidR="005538E9"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 xml:space="preserve">(3) Az önkormányzat által adott céljellegű támogatásokat a </w:t>
      </w:r>
      <w:r w:rsidRPr="00BA305E">
        <w:rPr>
          <w:rFonts w:ascii="Times New Roman" w:eastAsia="Times New Roman" w:hAnsi="Times New Roman" w:cs="Times New Roman"/>
          <w:i/>
          <w:iCs/>
        </w:rPr>
        <w:t>15. melléklet</w:t>
      </w:r>
      <w:r w:rsidRPr="00BA305E">
        <w:rPr>
          <w:rFonts w:ascii="Times New Roman" w:eastAsia="Times New Roman" w:hAnsi="Times New Roman" w:cs="Times New Roman"/>
        </w:rPr>
        <w:t xml:space="preserve"> szerint határozza meg.</w:t>
      </w:r>
    </w:p>
    <w:p w14:paraId="0E0AA19D" w14:textId="77777777" w:rsidR="005538E9"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 xml:space="preserve">(4) Az EU-s támogatással megvalósuló programokat és projekteket, valamint az önkormányzaton kívül megvalósuló projektekhez való hozzájárulást a </w:t>
      </w:r>
      <w:r w:rsidRPr="00BA305E">
        <w:rPr>
          <w:rFonts w:ascii="Times New Roman" w:eastAsia="Times New Roman" w:hAnsi="Times New Roman" w:cs="Times New Roman"/>
          <w:i/>
          <w:iCs/>
        </w:rPr>
        <w:t>13. melléklet</w:t>
      </w:r>
      <w:r w:rsidRPr="00BA305E">
        <w:rPr>
          <w:rFonts w:ascii="Times New Roman" w:eastAsia="Times New Roman" w:hAnsi="Times New Roman" w:cs="Times New Roman"/>
        </w:rPr>
        <w:t xml:space="preserve"> szerint hagyja jóvá.</w:t>
      </w:r>
    </w:p>
    <w:p w14:paraId="48E6CB84" w14:textId="77777777" w:rsidR="005538E9"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 xml:space="preserve">(5) A 2. § (1) bekezdésében megállapított bevételek és kiadások önkormányzati, továbbá költségvetési </w:t>
      </w:r>
      <w:proofErr w:type="spellStart"/>
      <w:r w:rsidRPr="00BA305E">
        <w:rPr>
          <w:rFonts w:ascii="Times New Roman" w:eastAsia="Times New Roman" w:hAnsi="Times New Roman" w:cs="Times New Roman"/>
        </w:rPr>
        <w:t>szervenkénti</w:t>
      </w:r>
      <w:proofErr w:type="spellEnd"/>
      <w:r w:rsidRPr="00BA305E">
        <w:rPr>
          <w:rFonts w:ascii="Times New Roman" w:eastAsia="Times New Roman" w:hAnsi="Times New Roman" w:cs="Times New Roman"/>
        </w:rPr>
        <w:t xml:space="preserve"> megoszlását, és az éves létszám előirányzatot költségvetési szervenként, feladatonként a </w:t>
      </w:r>
      <w:r w:rsidRPr="00BA305E">
        <w:rPr>
          <w:rFonts w:ascii="Times New Roman" w:eastAsia="Times New Roman" w:hAnsi="Times New Roman" w:cs="Times New Roman"/>
          <w:i/>
          <w:iCs/>
        </w:rPr>
        <w:t xml:space="preserve">4-7. mellékletek </w:t>
      </w:r>
      <w:r w:rsidRPr="00BA305E">
        <w:rPr>
          <w:rFonts w:ascii="Times New Roman" w:eastAsia="Times New Roman" w:hAnsi="Times New Roman" w:cs="Times New Roman"/>
        </w:rPr>
        <w:t>szerint határozza meg.</w:t>
      </w:r>
    </w:p>
    <w:p w14:paraId="591A6BBB" w14:textId="77777777" w:rsidR="005538E9"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(6) Az önkor</w:t>
      </w:r>
      <w:r w:rsidR="002D0638" w:rsidRPr="00BA305E">
        <w:rPr>
          <w:rFonts w:ascii="Times New Roman" w:eastAsia="Times New Roman" w:hAnsi="Times New Roman" w:cs="Times New Roman"/>
        </w:rPr>
        <w:t>mányzat a kiadások között 0</w:t>
      </w:r>
      <w:r w:rsidR="00643A54" w:rsidRPr="00BA305E">
        <w:rPr>
          <w:rFonts w:ascii="Times New Roman" w:eastAsia="Times New Roman" w:hAnsi="Times New Roman" w:cs="Times New Roman"/>
        </w:rPr>
        <w:t xml:space="preserve"> e Ft </w:t>
      </w:r>
      <w:r w:rsidRPr="00BA305E">
        <w:rPr>
          <w:rFonts w:ascii="Times New Roman" w:eastAsia="Times New Roman" w:hAnsi="Times New Roman" w:cs="Times New Roman"/>
        </w:rPr>
        <w:t>céltartalékot állapít meg. A tartalékkal való rendelkezés jogát a képviselő-testület fenntartja magának.</w:t>
      </w:r>
    </w:p>
    <w:p w14:paraId="65A3CA89" w14:textId="77777777" w:rsidR="005538E9"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(7) A finanszírozási célú pénzügyi műveletekkel kapcsolatos hatásköröket a képviselő-testület fenntartja magának.</w:t>
      </w:r>
    </w:p>
    <w:p w14:paraId="579DCF4C" w14:textId="77777777" w:rsidR="005538E9"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 xml:space="preserve">(8) Az önkormányzat által irányított </w:t>
      </w:r>
      <w:r w:rsidR="002D0638" w:rsidRPr="00BA305E">
        <w:rPr>
          <w:rFonts w:ascii="Times New Roman" w:eastAsia="Times New Roman" w:hAnsi="Times New Roman" w:cs="Times New Roman"/>
        </w:rPr>
        <w:t>költségvetési szervek 20</w:t>
      </w:r>
      <w:r w:rsidR="003D1234">
        <w:rPr>
          <w:rFonts w:ascii="Times New Roman" w:eastAsia="Times New Roman" w:hAnsi="Times New Roman" w:cs="Times New Roman"/>
        </w:rPr>
        <w:t>20</w:t>
      </w:r>
      <w:r w:rsidRPr="00BA305E">
        <w:rPr>
          <w:rFonts w:ascii="Times New Roman" w:eastAsia="Times New Roman" w:hAnsi="Times New Roman" w:cs="Times New Roman"/>
        </w:rPr>
        <w:t>.</w:t>
      </w:r>
      <w:r w:rsidR="00643A54" w:rsidRPr="00BA305E">
        <w:rPr>
          <w:rFonts w:ascii="Times New Roman" w:eastAsia="Times New Roman" w:hAnsi="Times New Roman" w:cs="Times New Roman"/>
        </w:rPr>
        <w:t xml:space="preserve"> évi engedélyezett létszámát 12 számú mellékletében</w:t>
      </w:r>
      <w:r w:rsidRPr="00BA305E">
        <w:rPr>
          <w:rFonts w:ascii="Times New Roman" w:eastAsia="Times New Roman" w:hAnsi="Times New Roman" w:cs="Times New Roman"/>
        </w:rPr>
        <w:t>, állapítja meg a képviselő-testület.</w:t>
      </w:r>
    </w:p>
    <w:p w14:paraId="5C26752B" w14:textId="77777777" w:rsidR="00643A54" w:rsidRPr="00BA305E" w:rsidRDefault="002D0638"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(9) Önkormányzat 20</w:t>
      </w:r>
      <w:r w:rsidR="003D1234">
        <w:rPr>
          <w:rFonts w:ascii="Times New Roman" w:eastAsia="Times New Roman" w:hAnsi="Times New Roman" w:cs="Times New Roman"/>
        </w:rPr>
        <w:t>20</w:t>
      </w:r>
      <w:r w:rsidRPr="00BA305E">
        <w:rPr>
          <w:rFonts w:ascii="Times New Roman" w:eastAsia="Times New Roman" w:hAnsi="Times New Roman" w:cs="Times New Roman"/>
        </w:rPr>
        <w:t>-202</w:t>
      </w:r>
      <w:r w:rsidR="003D1234">
        <w:rPr>
          <w:rFonts w:ascii="Times New Roman" w:eastAsia="Times New Roman" w:hAnsi="Times New Roman" w:cs="Times New Roman"/>
        </w:rPr>
        <w:t>3</w:t>
      </w:r>
      <w:r w:rsidR="00206C42" w:rsidRPr="00BA305E">
        <w:rPr>
          <w:rFonts w:ascii="Times New Roman" w:eastAsia="Times New Roman" w:hAnsi="Times New Roman" w:cs="Times New Roman"/>
        </w:rPr>
        <w:t>-</w:t>
      </w:r>
      <w:r w:rsidR="00643A54" w:rsidRPr="00BA305E">
        <w:rPr>
          <w:rFonts w:ascii="Times New Roman" w:eastAsia="Times New Roman" w:hAnsi="Times New Roman" w:cs="Times New Roman"/>
        </w:rPr>
        <w:t>b</w:t>
      </w:r>
      <w:r w:rsidR="003D1234">
        <w:rPr>
          <w:rFonts w:ascii="Times New Roman" w:eastAsia="Times New Roman" w:hAnsi="Times New Roman" w:cs="Times New Roman"/>
        </w:rPr>
        <w:t>a</w:t>
      </w:r>
      <w:r w:rsidR="00643A54" w:rsidRPr="00BA305E">
        <w:rPr>
          <w:rFonts w:ascii="Times New Roman" w:eastAsia="Times New Roman" w:hAnsi="Times New Roman" w:cs="Times New Roman"/>
        </w:rPr>
        <w:t xml:space="preserve">n várható kiadásait </w:t>
      </w:r>
      <w:r w:rsidR="00643A54" w:rsidRPr="00BA305E">
        <w:rPr>
          <w:rFonts w:ascii="Times New Roman" w:eastAsia="Times New Roman" w:hAnsi="Times New Roman" w:cs="Times New Roman"/>
          <w:i/>
        </w:rPr>
        <w:t xml:space="preserve">16. számú melléklet </w:t>
      </w:r>
      <w:r w:rsidR="00643A54" w:rsidRPr="00BA305E">
        <w:rPr>
          <w:rFonts w:ascii="Times New Roman" w:eastAsia="Times New Roman" w:hAnsi="Times New Roman" w:cs="Times New Roman"/>
        </w:rPr>
        <w:t>tartalmazza</w:t>
      </w:r>
    </w:p>
    <w:p w14:paraId="4A69D54D" w14:textId="77777777" w:rsidR="005538E9" w:rsidRPr="00BA305E" w:rsidRDefault="005538E9" w:rsidP="005538E9">
      <w:pPr>
        <w:spacing w:after="0" w:line="240" w:lineRule="auto"/>
        <w:rPr>
          <w:rFonts w:ascii="Times New Roman" w:eastAsia="Times New Roman" w:hAnsi="Times New Roman" w:cs="Times New Roman"/>
        </w:rPr>
      </w:pPr>
    </w:p>
    <w:p w14:paraId="5928CD47"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b/>
        </w:rPr>
      </w:pPr>
      <w:r w:rsidRPr="00BA305E">
        <w:rPr>
          <w:rFonts w:ascii="Times New Roman" w:eastAsia="Times New Roman" w:hAnsi="Times New Roman" w:cs="Times New Roman"/>
          <w:b/>
          <w:i/>
          <w:iCs/>
        </w:rPr>
        <w:t>A költségvetés végrehajtásának szabályai</w:t>
      </w:r>
    </w:p>
    <w:p w14:paraId="0D5802A0" w14:textId="77777777" w:rsidR="005538E9" w:rsidRPr="00BA305E" w:rsidRDefault="005538E9" w:rsidP="00CB682C">
      <w:pPr>
        <w:spacing w:before="100" w:beforeAutospacing="1" w:after="100" w:afterAutospacing="1" w:line="240" w:lineRule="auto"/>
        <w:jc w:val="center"/>
        <w:rPr>
          <w:rFonts w:ascii="Times New Roman" w:eastAsia="Times New Roman" w:hAnsi="Times New Roman" w:cs="Times New Roman"/>
        </w:rPr>
      </w:pPr>
      <w:r w:rsidRPr="00BA305E">
        <w:rPr>
          <w:rFonts w:ascii="Times New Roman" w:eastAsia="Times New Roman" w:hAnsi="Times New Roman" w:cs="Times New Roman"/>
          <w:b/>
          <w:bCs/>
        </w:rPr>
        <w:t xml:space="preserve">4. § </w:t>
      </w:r>
    </w:p>
    <w:p w14:paraId="046961D6"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(1) Az önkormányzati szintű költségvetés végrehajtásáért a polgármester, a könyvvezetéssel kapcsolatos feladatok ellátásáért a jegyző a felelős.</w:t>
      </w:r>
    </w:p>
    <w:p w14:paraId="59DAFA93"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(2) Az Önkormányzat gazdálkodásának biztonságáért a képviselő-testület, a gazdálkodás szabályszerűségéért a polgármester felelős.</w:t>
      </w:r>
    </w:p>
    <w:p w14:paraId="40CBBD35"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(3) A költségvetési hiány csökkentése érdekében évközben folyamatosan figyelemmel kell kísérni a kiadások csökkentésének és a bevételek növelésének lehetőségeit.</w:t>
      </w:r>
    </w:p>
    <w:p w14:paraId="632671FE"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(4) A költségvetési szerveknél a jutalmazásra fordítható és kifizethető összeg nem haladhatja meg a rendszeres személyi juttatások előirányzatának 8 %-át. Ennek fedezetére a személyi juttatások évközi megtakarítása és a személyi juttatások előirányzatának növelésére fordítható forrás szolgálhat.</w:t>
      </w:r>
    </w:p>
    <w:p w14:paraId="54F01203"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(5) Amennyiben a költségvetési szerv 30 napon túli, elismert tartozásállományának mértéke eléri az éves eredeti kiadási előirányzatának 10</w:t>
      </w:r>
      <w:r w:rsidR="009B0262" w:rsidRPr="00BA305E">
        <w:rPr>
          <w:rFonts w:ascii="Times New Roman" w:eastAsia="Times New Roman" w:hAnsi="Times New Roman" w:cs="Times New Roman"/>
        </w:rPr>
        <w:t>%-át</w:t>
      </w:r>
      <w:r w:rsidRPr="00BA305E">
        <w:rPr>
          <w:rFonts w:ascii="Times New Roman" w:eastAsia="Times New Roman" w:hAnsi="Times New Roman" w:cs="Times New Roman"/>
        </w:rPr>
        <w:t>, és a tartozását egy hónapon belül nem tudja 30 nap alá szorítani, akkor a polgármester a költségvetési szervnél önkormányzati biztost jelöl ki.</w:t>
      </w:r>
    </w:p>
    <w:p w14:paraId="18EFD6C8"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 xml:space="preserve">(6) A költségvetési szerv vezetője e rendelet </w:t>
      </w:r>
      <w:r w:rsidRPr="00BA305E">
        <w:rPr>
          <w:rFonts w:ascii="Times New Roman" w:eastAsia="Times New Roman" w:hAnsi="Times New Roman" w:cs="Times New Roman"/>
          <w:i/>
          <w:iCs/>
        </w:rPr>
        <w:t>14. mellékletében</w:t>
      </w:r>
      <w:r w:rsidRPr="00BA305E">
        <w:rPr>
          <w:rFonts w:ascii="Times New Roman" w:eastAsia="Times New Roman" w:hAnsi="Times New Roman" w:cs="Times New Roman"/>
        </w:rPr>
        <w:t xml:space="preserve"> foglalt adatlapon, az általa elismert tartozásállomány tekintetében – nemleges adat esetén is – havonta a tárgyhó 25-i állapotnak megfelelően a tárgyhónapot követő hó 5-ig az önkormányzat jegyzője részére köteles adatszolgáltatást teljesíteni.</w:t>
      </w:r>
    </w:p>
    <w:p w14:paraId="440F7A64"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(7) Kiegészítő támogatás igényléséről a működőképességet veszélyeztető helyzet esetében a polgármester gondoskodik, külön képviselő-testületi döntés alapján.</w:t>
      </w:r>
    </w:p>
    <w:p w14:paraId="20D72FF6" w14:textId="77777777" w:rsidR="005538E9"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(8) A finanszírozási bevételekkel és kiadásokkal kapcsolatos hatásköröket a Képviselő-testület gyakorolja.</w:t>
      </w:r>
    </w:p>
    <w:p w14:paraId="7A57BDD7" w14:textId="77777777" w:rsidR="00CB682C" w:rsidRPr="00BA305E" w:rsidRDefault="00CB682C" w:rsidP="00CB682C">
      <w:pPr>
        <w:spacing w:before="100" w:beforeAutospacing="1" w:after="100" w:afterAutospacing="1" w:line="240" w:lineRule="auto"/>
        <w:jc w:val="both"/>
        <w:rPr>
          <w:rFonts w:ascii="Times New Roman" w:eastAsia="Times New Roman" w:hAnsi="Times New Roman" w:cs="Times New Roman"/>
        </w:rPr>
      </w:pPr>
    </w:p>
    <w:p w14:paraId="131ADA45" w14:textId="77777777" w:rsidR="005538E9" w:rsidRPr="00BA305E" w:rsidRDefault="005538E9" w:rsidP="005538E9">
      <w:pPr>
        <w:spacing w:before="100" w:beforeAutospacing="1" w:after="100" w:afterAutospacing="1" w:line="240" w:lineRule="auto"/>
        <w:ind w:left="456"/>
        <w:jc w:val="center"/>
        <w:rPr>
          <w:rFonts w:ascii="Times New Roman" w:eastAsia="Times New Roman" w:hAnsi="Times New Roman" w:cs="Times New Roman"/>
          <w:b/>
        </w:rPr>
      </w:pPr>
      <w:r w:rsidRPr="00BA305E">
        <w:rPr>
          <w:rFonts w:ascii="Times New Roman" w:eastAsia="Times New Roman" w:hAnsi="Times New Roman" w:cs="Times New Roman"/>
          <w:b/>
          <w:i/>
          <w:iCs/>
        </w:rPr>
        <w:t>Az előirányzatok módosítása</w:t>
      </w:r>
    </w:p>
    <w:p w14:paraId="0834319B" w14:textId="77777777" w:rsidR="005538E9" w:rsidRPr="00BA305E" w:rsidRDefault="005538E9" w:rsidP="005538E9">
      <w:pPr>
        <w:spacing w:before="100" w:beforeAutospacing="1" w:after="100" w:afterAutospacing="1" w:line="240" w:lineRule="auto"/>
        <w:ind w:left="456"/>
        <w:jc w:val="center"/>
        <w:rPr>
          <w:rFonts w:ascii="Times New Roman" w:eastAsia="Times New Roman" w:hAnsi="Times New Roman" w:cs="Times New Roman"/>
        </w:rPr>
      </w:pPr>
      <w:r w:rsidRPr="00BA305E">
        <w:rPr>
          <w:rFonts w:ascii="Times New Roman" w:eastAsia="Times New Roman" w:hAnsi="Times New Roman" w:cs="Times New Roman"/>
          <w:b/>
          <w:bCs/>
        </w:rPr>
        <w:t>5. §</w:t>
      </w:r>
    </w:p>
    <w:p w14:paraId="555FC50C"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(1) Az önkormányzat bevételeinek és kiadásainak módosításáról, a kiadási előirányzatok közötti átcsoportosításról a képviselő-testület dönthet.</w:t>
      </w:r>
    </w:p>
    <w:p w14:paraId="561750F9"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(2) A költségvetési szervek bevételi és kiadási előirányzatai saját hatáskörben módosíthatók, a kiadási előirányzatok egymás között átcsoportosíthatók. A polgármester a saját hatáskörben végrehajtott módosításokról, átcsoportosításokról a képviselő-testületet harminc napon belül tájékoztatja.</w:t>
      </w:r>
    </w:p>
    <w:p w14:paraId="578A44B6"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(3) A költségvetési szerv a kiemelt előirányzatok között átcsoportosítást hajthat végre, azonban az nem irányulhat a személyi juttatások előirányzatának növelésére, kivéve, ha az irányító szerv azt engedélyezi az előirányzatok jóváhagyásakor még nem ismert jogszabályváltozás miatt.  A költségvetési szerv alaptevékenysége körében szellemi tevékenység szerződéssel, számla ellenében történő igénybevételére szolgáló kiadási előirányzat csak a személyi juttatások terhére növelhető.</w:t>
      </w:r>
    </w:p>
    <w:p w14:paraId="6E7AD54D"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(4) Amennyiben az önkormányzat év közben a költségvetési rendelet készítésekor nem ismert többletbevételhez jut, vagy bevételei a tervezettől elmaradnak, arról a polgármester a képviselő-testületet tájékoztatja.</w:t>
      </w:r>
    </w:p>
    <w:p w14:paraId="7955ED58"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 xml:space="preserve">(5) A képviselő-testület – az első negyedév kivételével – negyedévenként, döntése szerinti időpontokban, de legkésőbb az éves költségvetési beszámoló elkészítésének </w:t>
      </w:r>
      <w:proofErr w:type="spellStart"/>
      <w:r w:rsidRPr="00BA305E">
        <w:rPr>
          <w:rFonts w:ascii="Times New Roman" w:eastAsia="Times New Roman" w:hAnsi="Times New Roman" w:cs="Times New Roman"/>
        </w:rPr>
        <w:t>határidejéig</w:t>
      </w:r>
      <w:proofErr w:type="spellEnd"/>
      <w:r w:rsidRPr="00BA305E">
        <w:rPr>
          <w:rFonts w:ascii="Times New Roman" w:eastAsia="Times New Roman" w:hAnsi="Times New Roman" w:cs="Times New Roman"/>
        </w:rPr>
        <w:t>, december 31-ei hatállyal módosítja a költségvetési rendeletét. Ha év közben az Országgyűlés – a helyi önkormányzatot érintő módon – a hozzájárulások, támogatások előirányzatait zárolja, azokat csökkenti, törli, az intézkedés kihirdetését követően haladéktalanul a képviselő-testület elé kell terjeszteni a költségvetési rendelet módosítását.</w:t>
      </w:r>
    </w:p>
    <w:p w14:paraId="707F4B44"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(6) A képviselő-testület által jóváhagyott kiemelt előirányzatokat valamennyi önállóan működő és gazdálkodó költségvetési szerv, köteles betartani. Az előirányzat túllépés fegyelmi felelősséget von maga után.</w:t>
      </w:r>
    </w:p>
    <w:p w14:paraId="5E776B1C" w14:textId="77777777" w:rsidR="005538E9" w:rsidRPr="00BA305E" w:rsidRDefault="005538E9" w:rsidP="005538E9">
      <w:pPr>
        <w:spacing w:after="0" w:line="240" w:lineRule="auto"/>
        <w:rPr>
          <w:rFonts w:ascii="Times New Roman" w:eastAsia="Times New Roman" w:hAnsi="Times New Roman" w:cs="Times New Roman"/>
        </w:rPr>
      </w:pPr>
    </w:p>
    <w:p w14:paraId="2654F14F"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b/>
        </w:rPr>
      </w:pPr>
      <w:r w:rsidRPr="00BA305E">
        <w:rPr>
          <w:rFonts w:ascii="Times New Roman" w:eastAsia="Times New Roman" w:hAnsi="Times New Roman" w:cs="Times New Roman"/>
          <w:b/>
          <w:i/>
          <w:iCs/>
        </w:rPr>
        <w:t xml:space="preserve">A gazdálkodás szabályai </w:t>
      </w:r>
    </w:p>
    <w:p w14:paraId="23BA18E6"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rPr>
      </w:pPr>
      <w:r w:rsidRPr="00BA305E">
        <w:rPr>
          <w:rFonts w:ascii="Times New Roman" w:eastAsia="Times New Roman" w:hAnsi="Times New Roman" w:cs="Times New Roman"/>
          <w:b/>
          <w:bCs/>
        </w:rPr>
        <w:t xml:space="preserve">6. § </w:t>
      </w:r>
    </w:p>
    <w:p w14:paraId="355A080C"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(1) A költségvetési szervek rendeletben meghatározott bevételi és kiadási előirányzatai felett az intézmények vezetői előirányzat-felhasználási jogkörrel rendelkeznek.</w:t>
      </w:r>
    </w:p>
    <w:p w14:paraId="59F37BB1"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(2) Az önállóan működő költségvetési szerv az alapfeladatai ellátását szolgáló személyi juttatásokkal és az azokhoz kapcsolódó járulékokkal rendelkezik.</w:t>
      </w:r>
    </w:p>
    <w:p w14:paraId="6CDD0C24"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(3) Az önállóan működő és gazdálkodó költségvetési szerv által a (önállóan működő és gazdálkodó, vagy önállóan működő) költségvetési szerv számára ellátott feladatok fedezetéül az önállóan működő és gazdálkodó költségvetési szerv nyilvántartásaiban elkülönített előirányzatok szolgálnak, amelyet az önállóan működő költségvetési szerv érdekében használ fel.</w:t>
      </w:r>
    </w:p>
    <w:p w14:paraId="7727AEEC"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(4) Az önállóan működő költségvetési szerv feladatai ellátásáról, munkafolyamatai megszervezéséről oly módon gondoskodik, hogy az biztosítsa az önállóan működő és gazdálkodó költségvetési szerv költségvetésében részére megállapított előirányzatok takarékos felhasználását.</w:t>
      </w:r>
    </w:p>
    <w:p w14:paraId="486E78AA"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 xml:space="preserve">(5) Valamennyi költségvetési szerv vezetője köteles belső szabályzatban rögzíteni a működéshez, gazdálkodáshoz kapcsolódóan a gazdálkodás vitelét meghatározó szabályokat, a mindenkor érvényes központi szabályozás figyelembe vételével, illetve a szükséges módosításokat végrehajtani. A </w:t>
      </w:r>
      <w:proofErr w:type="spellStart"/>
      <w:r w:rsidRPr="00BA305E">
        <w:rPr>
          <w:rFonts w:ascii="Times New Roman" w:eastAsia="Times New Roman" w:hAnsi="Times New Roman" w:cs="Times New Roman"/>
        </w:rPr>
        <w:t>szabályozásbeli</w:t>
      </w:r>
      <w:proofErr w:type="spellEnd"/>
      <w:r w:rsidRPr="00BA305E">
        <w:rPr>
          <w:rFonts w:ascii="Times New Roman" w:eastAsia="Times New Roman" w:hAnsi="Times New Roman" w:cs="Times New Roman"/>
        </w:rPr>
        <w:t xml:space="preserve"> hiányosságért, a felelősség a mindenkori intézményvezetőt terheli.</w:t>
      </w:r>
    </w:p>
    <w:p w14:paraId="5117DF02" w14:textId="77777777" w:rsidR="005538E9" w:rsidRPr="00BA305E" w:rsidRDefault="00BA305E" w:rsidP="005538E9">
      <w:pPr>
        <w:spacing w:before="100" w:beforeAutospacing="1" w:after="100" w:afterAutospacing="1" w:line="240" w:lineRule="auto"/>
        <w:jc w:val="both"/>
        <w:rPr>
          <w:rFonts w:ascii="Times New Roman" w:eastAsia="Times New Roman" w:hAnsi="Times New Roman" w:cs="Times New Roman"/>
        </w:rPr>
      </w:pPr>
      <w:r>
        <w:rPr>
          <w:rFonts w:ascii="Times New Roman" w:eastAsia="Times New Roman" w:hAnsi="Times New Roman" w:cs="Times New Roman"/>
        </w:rPr>
        <w:t>(6) A Polgármesteri H</w:t>
      </w:r>
      <w:r w:rsidR="005538E9" w:rsidRPr="00BA305E">
        <w:rPr>
          <w:rFonts w:ascii="Times New Roman" w:eastAsia="Times New Roman" w:hAnsi="Times New Roman" w:cs="Times New Roman"/>
        </w:rPr>
        <w:t>ivatal, valamint a költségvetési szervek az évközi előirányzat-módosításokról a jegyző által elrendelt formában kötelesek naprakész nyilvántartást vezeti.</w:t>
      </w:r>
      <w:r w:rsidR="00CB682C" w:rsidRPr="00BA305E">
        <w:rPr>
          <w:rFonts w:ascii="Times New Roman" w:eastAsia="Times New Roman" w:hAnsi="Times New Roman" w:cs="Times New Roman"/>
        </w:rPr>
        <w:t xml:space="preserve"> A Polgármesteri Hivatalban a köztisztviselői illetményalap </w:t>
      </w:r>
      <w:r w:rsidR="00511DFB">
        <w:rPr>
          <w:rFonts w:ascii="Times New Roman" w:eastAsia="Times New Roman" w:hAnsi="Times New Roman" w:cs="Times New Roman"/>
        </w:rPr>
        <w:t xml:space="preserve">46 380 </w:t>
      </w:r>
      <w:proofErr w:type="gramStart"/>
      <w:r w:rsidR="00CB682C" w:rsidRPr="00BA305E">
        <w:rPr>
          <w:rFonts w:ascii="Times New Roman" w:eastAsia="Times New Roman" w:hAnsi="Times New Roman" w:cs="Times New Roman"/>
        </w:rPr>
        <w:t xml:space="preserve">Ft </w:t>
      </w:r>
      <w:r w:rsidR="00511DFB">
        <w:rPr>
          <w:rFonts w:ascii="Times New Roman" w:eastAsia="Times New Roman" w:hAnsi="Times New Roman" w:cs="Times New Roman"/>
        </w:rPr>
        <w:t>.</w:t>
      </w:r>
      <w:proofErr w:type="gramEnd"/>
    </w:p>
    <w:p w14:paraId="1BD333FC" w14:textId="77777777" w:rsidR="005538E9" w:rsidRPr="00BA305E" w:rsidRDefault="005538E9" w:rsidP="005538E9">
      <w:pPr>
        <w:spacing w:after="0" w:line="240" w:lineRule="auto"/>
        <w:rPr>
          <w:rFonts w:ascii="Times New Roman" w:eastAsia="Times New Roman" w:hAnsi="Times New Roman" w:cs="Times New Roman"/>
        </w:rPr>
      </w:pPr>
    </w:p>
    <w:p w14:paraId="107DFF60"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b/>
        </w:rPr>
      </w:pPr>
      <w:r w:rsidRPr="00BA305E">
        <w:rPr>
          <w:rFonts w:ascii="Times New Roman" w:eastAsia="Times New Roman" w:hAnsi="Times New Roman" w:cs="Times New Roman"/>
          <w:b/>
          <w:i/>
          <w:iCs/>
        </w:rPr>
        <w:t>A költségvetés végrehajtásának ellenőrzése</w:t>
      </w:r>
    </w:p>
    <w:p w14:paraId="4CBABB86"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rPr>
      </w:pPr>
      <w:r w:rsidRPr="00BA305E">
        <w:rPr>
          <w:rFonts w:ascii="Times New Roman" w:eastAsia="Times New Roman" w:hAnsi="Times New Roman" w:cs="Times New Roman"/>
          <w:b/>
          <w:bCs/>
        </w:rPr>
        <w:t xml:space="preserve">7. § </w:t>
      </w:r>
    </w:p>
    <w:p w14:paraId="32B8DF9E" w14:textId="77777777" w:rsidR="005538E9" w:rsidRPr="00BA305E" w:rsidRDefault="005538E9" w:rsidP="005538E9">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(1) Az önkormányzati költségvetési szervek ellenőrzése a belső kontrollrendszer keretében valósul meg, melynek létrehozásáért, működtetésért és továbbfejlesztéséért az önkormányzat esetében a jegyző, az intézmények esetében az intézményvezető felelős.</w:t>
      </w:r>
    </w:p>
    <w:p w14:paraId="7967855D" w14:textId="77777777" w:rsidR="005538E9" w:rsidRPr="00BA305E" w:rsidRDefault="005538E9" w:rsidP="00CB682C">
      <w:pPr>
        <w:spacing w:before="100" w:beforeAutospacing="1" w:after="100" w:afterAutospacing="1" w:line="240" w:lineRule="auto"/>
        <w:jc w:val="both"/>
        <w:rPr>
          <w:rFonts w:ascii="Times New Roman" w:eastAsia="Times New Roman" w:hAnsi="Times New Roman" w:cs="Times New Roman"/>
        </w:rPr>
      </w:pPr>
      <w:r w:rsidRPr="00BA305E">
        <w:rPr>
          <w:rFonts w:ascii="Times New Roman" w:eastAsia="Times New Roman" w:hAnsi="Times New Roman" w:cs="Times New Roman"/>
        </w:rPr>
        <w:t>(2) Az önkormányzat a belső ellenőrzés kialakításáról a külső szakértő bevonásával gondoskodik. A megfelelő működtetésről és a függetlenség biztosításáról a jegyző köteles gondoskodni.</w:t>
      </w:r>
    </w:p>
    <w:p w14:paraId="1374403E" w14:textId="77777777" w:rsidR="00CB682C" w:rsidRPr="00BA305E" w:rsidRDefault="00CB682C" w:rsidP="00CB682C">
      <w:pPr>
        <w:spacing w:before="100" w:beforeAutospacing="1" w:after="100" w:afterAutospacing="1" w:line="240" w:lineRule="auto"/>
        <w:jc w:val="both"/>
        <w:rPr>
          <w:rFonts w:ascii="Times New Roman" w:eastAsia="Times New Roman" w:hAnsi="Times New Roman" w:cs="Times New Roman"/>
        </w:rPr>
      </w:pPr>
    </w:p>
    <w:p w14:paraId="6DD13CF3" w14:textId="77777777" w:rsidR="00CB682C" w:rsidRPr="00BA305E" w:rsidRDefault="00CB682C" w:rsidP="00CB682C">
      <w:pPr>
        <w:spacing w:before="100" w:beforeAutospacing="1" w:after="100" w:afterAutospacing="1" w:line="240" w:lineRule="auto"/>
        <w:jc w:val="both"/>
        <w:rPr>
          <w:rFonts w:ascii="Times New Roman" w:eastAsia="Times New Roman" w:hAnsi="Times New Roman" w:cs="Times New Roman"/>
        </w:rPr>
      </w:pPr>
    </w:p>
    <w:p w14:paraId="0F1C197C"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b/>
        </w:rPr>
      </w:pPr>
      <w:r w:rsidRPr="00BA305E">
        <w:rPr>
          <w:rFonts w:ascii="Times New Roman" w:eastAsia="Times New Roman" w:hAnsi="Times New Roman" w:cs="Times New Roman"/>
          <w:b/>
          <w:i/>
          <w:iCs/>
        </w:rPr>
        <w:t>Záró és vegyes rendelkezések</w:t>
      </w:r>
    </w:p>
    <w:p w14:paraId="440A7068" w14:textId="77777777" w:rsidR="005538E9" w:rsidRPr="00BA305E" w:rsidRDefault="005538E9" w:rsidP="005538E9">
      <w:pPr>
        <w:spacing w:before="100" w:beforeAutospacing="1" w:after="100" w:afterAutospacing="1" w:line="240" w:lineRule="auto"/>
        <w:jc w:val="center"/>
        <w:rPr>
          <w:rFonts w:ascii="Times New Roman" w:eastAsia="Times New Roman" w:hAnsi="Times New Roman" w:cs="Times New Roman"/>
        </w:rPr>
      </w:pPr>
      <w:r w:rsidRPr="00BA305E">
        <w:rPr>
          <w:rFonts w:ascii="Times New Roman" w:eastAsia="Times New Roman" w:hAnsi="Times New Roman" w:cs="Times New Roman"/>
          <w:b/>
          <w:bCs/>
        </w:rPr>
        <w:t>8.§</w:t>
      </w:r>
    </w:p>
    <w:p w14:paraId="5F870EC3" w14:textId="77777777" w:rsidR="005538E9" w:rsidRPr="00BA305E" w:rsidRDefault="00CB682C" w:rsidP="005538E9">
      <w:pPr>
        <w:spacing w:before="100" w:beforeAutospacing="1" w:after="100" w:afterAutospacing="1" w:line="240" w:lineRule="auto"/>
        <w:rPr>
          <w:rFonts w:ascii="Times New Roman" w:eastAsia="Times New Roman" w:hAnsi="Times New Roman" w:cs="Times New Roman"/>
        </w:rPr>
      </w:pPr>
      <w:r w:rsidRPr="00BA305E">
        <w:rPr>
          <w:rFonts w:ascii="Times New Roman" w:eastAsia="Times New Roman" w:hAnsi="Times New Roman" w:cs="Times New Roman"/>
        </w:rPr>
        <w:t xml:space="preserve">(1) </w:t>
      </w:r>
      <w:r w:rsidR="005538E9" w:rsidRPr="00BA305E">
        <w:rPr>
          <w:rFonts w:ascii="Times New Roman" w:eastAsia="Times New Roman" w:hAnsi="Times New Roman" w:cs="Times New Roman"/>
        </w:rPr>
        <w:t>Ez a rendelet a kihirdetést követő napon lép hatályba.</w:t>
      </w:r>
    </w:p>
    <w:p w14:paraId="5B4E2588" w14:textId="77777777" w:rsidR="00CB682C" w:rsidRPr="00BA305E" w:rsidRDefault="00CB682C" w:rsidP="005538E9">
      <w:pPr>
        <w:spacing w:before="100" w:beforeAutospacing="1" w:after="100" w:afterAutospacing="1" w:line="240" w:lineRule="auto"/>
        <w:rPr>
          <w:rFonts w:ascii="Times New Roman" w:eastAsia="Times New Roman" w:hAnsi="Times New Roman" w:cs="Times New Roman"/>
        </w:rPr>
      </w:pPr>
      <w:r w:rsidRPr="00BA305E">
        <w:rPr>
          <w:rFonts w:ascii="Times New Roman" w:eastAsia="Times New Roman" w:hAnsi="Times New Roman" w:cs="Times New Roman"/>
        </w:rPr>
        <w:t>(2) A rendelet kihirdetéséről a jegyző gondoskodik.</w:t>
      </w:r>
    </w:p>
    <w:p w14:paraId="6002B250" w14:textId="77777777" w:rsidR="00CB682C" w:rsidRPr="00BA305E" w:rsidRDefault="00CB682C" w:rsidP="005538E9">
      <w:pPr>
        <w:spacing w:before="100" w:beforeAutospacing="1" w:after="100" w:afterAutospacing="1" w:line="240" w:lineRule="auto"/>
        <w:rPr>
          <w:rFonts w:ascii="Times New Roman" w:eastAsia="Times New Roman" w:hAnsi="Times New Roman" w:cs="Times New Roman"/>
        </w:rPr>
      </w:pPr>
      <w:r w:rsidRPr="00BA305E">
        <w:rPr>
          <w:rFonts w:ascii="Times New Roman" w:eastAsia="Times New Roman" w:hAnsi="Times New Roman" w:cs="Times New Roman"/>
        </w:rPr>
        <w:t>Tiszabura, 20</w:t>
      </w:r>
      <w:r w:rsidR="00511DFB">
        <w:rPr>
          <w:rFonts w:ascii="Times New Roman" w:eastAsia="Times New Roman" w:hAnsi="Times New Roman" w:cs="Times New Roman"/>
        </w:rPr>
        <w:t>20</w:t>
      </w:r>
      <w:r w:rsidRPr="00BA305E">
        <w:rPr>
          <w:rFonts w:ascii="Times New Roman" w:eastAsia="Times New Roman" w:hAnsi="Times New Roman" w:cs="Times New Roman"/>
        </w:rPr>
        <w:t>. február 1</w:t>
      </w:r>
      <w:r w:rsidR="00511DFB">
        <w:rPr>
          <w:rFonts w:ascii="Times New Roman" w:eastAsia="Times New Roman" w:hAnsi="Times New Roman" w:cs="Times New Roman"/>
        </w:rPr>
        <w:t>1</w:t>
      </w:r>
      <w:r w:rsidRPr="00BA305E">
        <w:rPr>
          <w:rFonts w:ascii="Times New Roman" w:eastAsia="Times New Roman" w:hAnsi="Times New Roman" w:cs="Times New Roman"/>
        </w:rPr>
        <w:t>.</w:t>
      </w:r>
    </w:p>
    <w:p w14:paraId="627F9415" w14:textId="77777777" w:rsidR="005538E9" w:rsidRPr="00BA305E" w:rsidRDefault="005538E9" w:rsidP="005538E9">
      <w:pPr>
        <w:spacing w:before="100" w:beforeAutospacing="1" w:after="100" w:afterAutospacing="1" w:line="240" w:lineRule="auto"/>
        <w:rPr>
          <w:rFonts w:ascii="Times New Roman" w:eastAsia="Times New Roman" w:hAnsi="Times New Roman" w:cs="Times New Roman"/>
        </w:rPr>
      </w:pPr>
    </w:p>
    <w:p w14:paraId="5360CE7B" w14:textId="77777777" w:rsidR="005538E9" w:rsidRPr="00BA305E" w:rsidRDefault="005538E9" w:rsidP="005538E9">
      <w:pPr>
        <w:spacing w:before="100" w:beforeAutospacing="1" w:after="100" w:afterAutospacing="1" w:line="240" w:lineRule="auto"/>
        <w:rPr>
          <w:rFonts w:ascii="Times New Roman" w:eastAsia="Times New Roman" w:hAnsi="Times New Roman" w:cs="Times New Roman"/>
        </w:rPr>
      </w:pPr>
      <w:r w:rsidRPr="00BA305E">
        <w:rPr>
          <w:rFonts w:ascii="Times New Roman" w:eastAsia="Times New Roman" w:hAnsi="Times New Roman" w:cs="Times New Roman"/>
          <w:b/>
          <w:bCs/>
          <w:i/>
          <w:iCs/>
        </w:rPr>
        <w:t>          </w:t>
      </w:r>
      <w:r w:rsidR="009B0262" w:rsidRPr="00BA305E">
        <w:rPr>
          <w:rFonts w:ascii="Times New Roman" w:eastAsia="Times New Roman" w:hAnsi="Times New Roman" w:cs="Times New Roman"/>
          <w:b/>
          <w:bCs/>
          <w:i/>
          <w:iCs/>
        </w:rPr>
        <w:t xml:space="preserve">                 </w:t>
      </w:r>
      <w:r w:rsidR="00511DFB">
        <w:rPr>
          <w:rFonts w:ascii="Times New Roman" w:eastAsia="Times New Roman" w:hAnsi="Times New Roman" w:cs="Times New Roman"/>
          <w:b/>
          <w:bCs/>
          <w:i/>
          <w:iCs/>
        </w:rPr>
        <w:t>Farkas László</w:t>
      </w:r>
      <w:r w:rsidRPr="00BA305E">
        <w:rPr>
          <w:rFonts w:ascii="Times New Roman" w:eastAsia="Times New Roman" w:hAnsi="Times New Roman" w:cs="Times New Roman"/>
          <w:b/>
          <w:bCs/>
          <w:i/>
          <w:iCs/>
        </w:rPr>
        <w:t>                                               </w:t>
      </w:r>
      <w:r w:rsidR="009B0262" w:rsidRPr="00BA305E">
        <w:rPr>
          <w:rFonts w:ascii="Times New Roman" w:eastAsia="Times New Roman" w:hAnsi="Times New Roman" w:cs="Times New Roman"/>
          <w:b/>
          <w:bCs/>
          <w:i/>
          <w:iCs/>
        </w:rPr>
        <w:t xml:space="preserve">     </w:t>
      </w:r>
      <w:r w:rsidR="00511DFB">
        <w:rPr>
          <w:rFonts w:ascii="Times New Roman" w:eastAsia="Times New Roman" w:hAnsi="Times New Roman" w:cs="Times New Roman"/>
          <w:b/>
          <w:bCs/>
          <w:i/>
          <w:iCs/>
        </w:rPr>
        <w:t>Tóth János Zoltán</w:t>
      </w:r>
    </w:p>
    <w:p w14:paraId="43DE3141" w14:textId="77777777" w:rsidR="005538E9" w:rsidRPr="00BA305E" w:rsidRDefault="005538E9" w:rsidP="005538E9">
      <w:pPr>
        <w:spacing w:before="100" w:beforeAutospacing="1" w:after="100" w:afterAutospacing="1" w:line="240" w:lineRule="auto"/>
        <w:rPr>
          <w:rFonts w:ascii="Times New Roman" w:eastAsia="Times New Roman" w:hAnsi="Times New Roman" w:cs="Times New Roman"/>
        </w:rPr>
      </w:pPr>
      <w:r w:rsidRPr="00BA305E">
        <w:rPr>
          <w:rFonts w:ascii="Times New Roman" w:eastAsia="Times New Roman" w:hAnsi="Times New Roman" w:cs="Times New Roman"/>
        </w:rPr>
        <w:t xml:space="preserve">                           </w:t>
      </w:r>
      <w:r w:rsidRPr="00BA305E">
        <w:rPr>
          <w:rFonts w:ascii="Times New Roman" w:eastAsia="Times New Roman" w:hAnsi="Times New Roman" w:cs="Times New Roman"/>
          <w:i/>
          <w:iCs/>
        </w:rPr>
        <w:t>polgármester                                                           </w:t>
      </w:r>
      <w:r w:rsidR="00EB64FF" w:rsidRPr="00BA305E">
        <w:rPr>
          <w:rFonts w:ascii="Times New Roman" w:eastAsia="Times New Roman" w:hAnsi="Times New Roman" w:cs="Times New Roman"/>
          <w:i/>
          <w:iCs/>
        </w:rPr>
        <w:t xml:space="preserve">h. </w:t>
      </w:r>
      <w:r w:rsidRPr="00BA305E">
        <w:rPr>
          <w:rFonts w:ascii="Times New Roman" w:eastAsia="Times New Roman" w:hAnsi="Times New Roman" w:cs="Times New Roman"/>
          <w:i/>
          <w:iCs/>
        </w:rPr>
        <w:t xml:space="preserve"> jegyző </w:t>
      </w:r>
    </w:p>
    <w:p w14:paraId="3E146C05" w14:textId="77777777" w:rsidR="002C5EE0" w:rsidRPr="00BA305E" w:rsidRDefault="002C5EE0"/>
    <w:sectPr w:rsidR="002C5EE0" w:rsidRPr="00BA305E" w:rsidSect="002C5EE0">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3D984F" w14:textId="77777777" w:rsidR="00E10C24" w:rsidRDefault="00E10C24" w:rsidP="00B03F4A">
      <w:pPr>
        <w:spacing w:after="0" w:line="240" w:lineRule="auto"/>
      </w:pPr>
      <w:r>
        <w:separator/>
      </w:r>
    </w:p>
  </w:endnote>
  <w:endnote w:type="continuationSeparator" w:id="0">
    <w:p w14:paraId="7EA8C081" w14:textId="77777777" w:rsidR="00E10C24" w:rsidRDefault="00E10C24" w:rsidP="00B03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9287123"/>
      <w:docPartObj>
        <w:docPartGallery w:val="Page Numbers (Bottom of Page)"/>
        <w:docPartUnique/>
      </w:docPartObj>
    </w:sdtPr>
    <w:sdtEndPr/>
    <w:sdtContent>
      <w:p w14:paraId="3B6ECD34" w14:textId="77777777" w:rsidR="00B03F4A" w:rsidRDefault="00B03F4A">
        <w:pPr>
          <w:pStyle w:val="llb"/>
          <w:jc w:val="right"/>
        </w:pPr>
        <w:r>
          <w:fldChar w:fldCharType="begin"/>
        </w:r>
        <w:r>
          <w:instrText>PAGE   \* MERGEFORMAT</w:instrText>
        </w:r>
        <w:r>
          <w:fldChar w:fldCharType="separate"/>
        </w:r>
        <w:r w:rsidR="00BA305E">
          <w:rPr>
            <w:noProof/>
          </w:rPr>
          <w:t>1</w:t>
        </w:r>
        <w:r>
          <w:fldChar w:fldCharType="end"/>
        </w:r>
      </w:p>
    </w:sdtContent>
  </w:sdt>
  <w:p w14:paraId="24C321ED" w14:textId="77777777" w:rsidR="00B03F4A" w:rsidRDefault="00B03F4A">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6E870A" w14:textId="77777777" w:rsidR="00E10C24" w:rsidRDefault="00E10C24" w:rsidP="00B03F4A">
      <w:pPr>
        <w:spacing w:after="0" w:line="240" w:lineRule="auto"/>
      </w:pPr>
      <w:r>
        <w:separator/>
      </w:r>
    </w:p>
  </w:footnote>
  <w:footnote w:type="continuationSeparator" w:id="0">
    <w:p w14:paraId="1876D6D7" w14:textId="77777777" w:rsidR="00E10C24" w:rsidRDefault="00E10C24" w:rsidP="00B03F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8E9"/>
    <w:rsid w:val="000328D7"/>
    <w:rsid w:val="001C3D70"/>
    <w:rsid w:val="001E025B"/>
    <w:rsid w:val="001F4BC8"/>
    <w:rsid w:val="00206C42"/>
    <w:rsid w:val="002C5EE0"/>
    <w:rsid w:val="002D0638"/>
    <w:rsid w:val="003D1234"/>
    <w:rsid w:val="00511DFB"/>
    <w:rsid w:val="0054181F"/>
    <w:rsid w:val="005538E9"/>
    <w:rsid w:val="00581218"/>
    <w:rsid w:val="00643A54"/>
    <w:rsid w:val="007D604C"/>
    <w:rsid w:val="008F5077"/>
    <w:rsid w:val="009B0262"/>
    <w:rsid w:val="009D7643"/>
    <w:rsid w:val="00B03F4A"/>
    <w:rsid w:val="00BA305E"/>
    <w:rsid w:val="00CB682C"/>
    <w:rsid w:val="00D62A94"/>
    <w:rsid w:val="00DA4176"/>
    <w:rsid w:val="00E10C24"/>
    <w:rsid w:val="00E169C9"/>
    <w:rsid w:val="00EB64FF"/>
    <w:rsid w:val="00FF51E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7CDE7"/>
  <w15:docId w15:val="{A427DD9D-8AE1-4CE5-9209-EB77A5487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link w:val="Cmsor1Char"/>
    <w:uiPriority w:val="9"/>
    <w:qFormat/>
    <w:rsid w:val="005538E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Cmsor3">
    <w:name w:val="heading 3"/>
    <w:basedOn w:val="Norml"/>
    <w:link w:val="Cmsor3Char"/>
    <w:uiPriority w:val="9"/>
    <w:qFormat/>
    <w:rsid w:val="005538E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5538E9"/>
    <w:rPr>
      <w:rFonts w:ascii="Times New Roman" w:eastAsia="Times New Roman" w:hAnsi="Times New Roman" w:cs="Times New Roman"/>
      <w:b/>
      <w:bCs/>
      <w:kern w:val="36"/>
      <w:sz w:val="48"/>
      <w:szCs w:val="48"/>
      <w:lang w:eastAsia="hu-HU"/>
    </w:rPr>
  </w:style>
  <w:style w:type="character" w:customStyle="1" w:styleId="Cmsor3Char">
    <w:name w:val="Címsor 3 Char"/>
    <w:basedOn w:val="Bekezdsalapbettpusa"/>
    <w:link w:val="Cmsor3"/>
    <w:uiPriority w:val="9"/>
    <w:rsid w:val="005538E9"/>
    <w:rPr>
      <w:rFonts w:ascii="Times New Roman" w:eastAsia="Times New Roman" w:hAnsi="Times New Roman" w:cs="Times New Roman"/>
      <w:b/>
      <w:bCs/>
      <w:sz w:val="27"/>
      <w:szCs w:val="27"/>
      <w:lang w:eastAsia="hu-HU"/>
    </w:rPr>
  </w:style>
  <w:style w:type="paragraph" w:styleId="NormlWeb">
    <w:name w:val="Normal (Web)"/>
    <w:basedOn w:val="Norml"/>
    <w:uiPriority w:val="99"/>
    <w:semiHidden/>
    <w:unhideWhenUsed/>
    <w:rsid w:val="005538E9"/>
    <w:pPr>
      <w:spacing w:before="100" w:beforeAutospacing="1" w:after="100" w:afterAutospacing="1" w:line="240" w:lineRule="auto"/>
    </w:pPr>
    <w:rPr>
      <w:rFonts w:ascii="Times New Roman" w:eastAsia="Times New Roman" w:hAnsi="Times New Roman" w:cs="Times New Roman"/>
      <w:sz w:val="24"/>
      <w:szCs w:val="24"/>
    </w:rPr>
  </w:style>
  <w:style w:type="character" w:styleId="Kiemels">
    <w:name w:val="Emphasis"/>
    <w:basedOn w:val="Bekezdsalapbettpusa"/>
    <w:uiPriority w:val="20"/>
    <w:qFormat/>
    <w:rsid w:val="005538E9"/>
    <w:rPr>
      <w:i/>
      <w:iCs/>
    </w:rPr>
  </w:style>
  <w:style w:type="character" w:styleId="Kiemels2">
    <w:name w:val="Strong"/>
    <w:basedOn w:val="Bekezdsalapbettpusa"/>
    <w:uiPriority w:val="22"/>
    <w:qFormat/>
    <w:rsid w:val="005538E9"/>
    <w:rPr>
      <w:b/>
      <w:bCs/>
    </w:rPr>
  </w:style>
  <w:style w:type="paragraph" w:styleId="lfej">
    <w:name w:val="header"/>
    <w:basedOn w:val="Norml"/>
    <w:link w:val="lfejChar"/>
    <w:uiPriority w:val="99"/>
    <w:unhideWhenUsed/>
    <w:rsid w:val="00B03F4A"/>
    <w:pPr>
      <w:tabs>
        <w:tab w:val="center" w:pos="4536"/>
        <w:tab w:val="right" w:pos="9072"/>
      </w:tabs>
      <w:spacing w:after="0" w:line="240" w:lineRule="auto"/>
    </w:pPr>
  </w:style>
  <w:style w:type="character" w:customStyle="1" w:styleId="lfejChar">
    <w:name w:val="Élőfej Char"/>
    <w:basedOn w:val="Bekezdsalapbettpusa"/>
    <w:link w:val="lfej"/>
    <w:uiPriority w:val="99"/>
    <w:rsid w:val="00B03F4A"/>
  </w:style>
  <w:style w:type="paragraph" w:styleId="llb">
    <w:name w:val="footer"/>
    <w:basedOn w:val="Norml"/>
    <w:link w:val="llbChar"/>
    <w:uiPriority w:val="99"/>
    <w:unhideWhenUsed/>
    <w:rsid w:val="00B03F4A"/>
    <w:pPr>
      <w:tabs>
        <w:tab w:val="center" w:pos="4536"/>
        <w:tab w:val="right" w:pos="9072"/>
      </w:tabs>
      <w:spacing w:after="0" w:line="240" w:lineRule="auto"/>
    </w:pPr>
  </w:style>
  <w:style w:type="character" w:customStyle="1" w:styleId="llbChar">
    <w:name w:val="Élőláb Char"/>
    <w:basedOn w:val="Bekezdsalapbettpusa"/>
    <w:link w:val="llb"/>
    <w:uiPriority w:val="99"/>
    <w:rsid w:val="00B03F4A"/>
  </w:style>
  <w:style w:type="paragraph" w:styleId="Buborkszveg">
    <w:name w:val="Balloon Text"/>
    <w:basedOn w:val="Norml"/>
    <w:link w:val="BuborkszvegChar"/>
    <w:uiPriority w:val="99"/>
    <w:semiHidden/>
    <w:unhideWhenUsed/>
    <w:rsid w:val="00511DFB"/>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511D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2022294">
      <w:bodyDiv w:val="1"/>
      <w:marLeft w:val="0"/>
      <w:marRight w:val="0"/>
      <w:marTop w:val="0"/>
      <w:marBottom w:val="0"/>
      <w:divBdr>
        <w:top w:val="none" w:sz="0" w:space="0" w:color="auto"/>
        <w:left w:val="none" w:sz="0" w:space="0" w:color="auto"/>
        <w:bottom w:val="none" w:sz="0" w:space="0" w:color="auto"/>
        <w:right w:val="none" w:sz="0" w:space="0" w:color="auto"/>
      </w:divBdr>
      <w:divsChild>
        <w:div w:id="1671445372">
          <w:marLeft w:val="0"/>
          <w:marRight w:val="0"/>
          <w:marTop w:val="0"/>
          <w:marBottom w:val="0"/>
          <w:divBdr>
            <w:top w:val="none" w:sz="0" w:space="0" w:color="auto"/>
            <w:left w:val="none" w:sz="0" w:space="0" w:color="auto"/>
            <w:bottom w:val="none" w:sz="0" w:space="0" w:color="auto"/>
            <w:right w:val="none" w:sz="0" w:space="0" w:color="auto"/>
          </w:divBdr>
        </w:div>
        <w:div w:id="2032968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1418</Words>
  <Characters>9790</Characters>
  <Application>Microsoft Office Word</Application>
  <DocSecurity>0</DocSecurity>
  <Lines>81</Lines>
  <Paragraphs>22</Paragraphs>
  <ScaleCrop>false</ScaleCrop>
  <HeadingPairs>
    <vt:vector size="2" baseType="variant">
      <vt:variant>
        <vt:lpstr>Cím</vt:lpstr>
      </vt:variant>
      <vt:variant>
        <vt:i4>1</vt:i4>
      </vt:variant>
    </vt:vector>
  </HeadingPairs>
  <TitlesOfParts>
    <vt:vector size="1" baseType="lpstr">
      <vt:lpstr/>
    </vt:vector>
  </TitlesOfParts>
  <Company>-</Company>
  <LinksUpToDate>false</LinksUpToDate>
  <CharactersWithSpaces>11186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Keresztény Krisztián</dc:creator>
  <cp:lastModifiedBy>ASP</cp:lastModifiedBy>
  <cp:revision>2</cp:revision>
  <cp:lastPrinted>2020-02-03T18:43:00Z</cp:lastPrinted>
  <dcterms:created xsi:type="dcterms:W3CDTF">2020-03-10T10:44:00Z</dcterms:created>
  <dcterms:modified xsi:type="dcterms:W3CDTF">2020-03-10T10:44:00Z</dcterms:modified>
</cp:coreProperties>
</file>